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9C" w:rsidRPr="00F957A8" w:rsidRDefault="00B2479C" w:rsidP="00B2479C">
      <w:pPr>
        <w:rPr>
          <w:rFonts w:eastAsia="黑体"/>
          <w:sz w:val="36"/>
          <w:szCs w:val="36"/>
        </w:rPr>
      </w:pPr>
      <w:bookmarkStart w:id="0" w:name="_GoBack"/>
      <w:bookmarkEnd w:id="0"/>
      <w:r w:rsidRPr="00F957A8">
        <w:rPr>
          <w:rFonts w:eastAsia="黑体"/>
          <w:sz w:val="36"/>
          <w:szCs w:val="36"/>
        </w:rPr>
        <w:t>西北农林科技大学理学院研究生国家奖学金评审细则</w:t>
      </w:r>
    </w:p>
    <w:p w:rsidR="00B2479C" w:rsidRPr="00F957A8" w:rsidRDefault="00B2479C" w:rsidP="00B2479C">
      <w:pPr>
        <w:spacing w:line="480" w:lineRule="auto"/>
        <w:jc w:val="center"/>
        <w:rPr>
          <w:rFonts w:eastAsia="仿宋_GB2312"/>
          <w:b/>
          <w:bCs/>
          <w:sz w:val="28"/>
          <w:szCs w:val="28"/>
        </w:rPr>
      </w:pPr>
      <w:r w:rsidRPr="00F957A8">
        <w:rPr>
          <w:rFonts w:eastAsia="仿宋_GB2312"/>
          <w:b/>
          <w:bCs/>
          <w:sz w:val="28"/>
          <w:szCs w:val="28"/>
        </w:rPr>
        <w:t>第一章</w:t>
      </w:r>
      <w:r w:rsidRPr="00F957A8">
        <w:rPr>
          <w:rFonts w:eastAsia="仿宋_GB2312"/>
          <w:b/>
          <w:bCs/>
          <w:sz w:val="28"/>
          <w:szCs w:val="28"/>
        </w:rPr>
        <w:t xml:space="preserve"> </w:t>
      </w:r>
      <w:r w:rsidRPr="00F957A8">
        <w:rPr>
          <w:rFonts w:eastAsia="仿宋_GB2312"/>
          <w:b/>
          <w:bCs/>
          <w:sz w:val="28"/>
          <w:szCs w:val="28"/>
        </w:rPr>
        <w:t>总则</w:t>
      </w:r>
    </w:p>
    <w:p w:rsidR="00B2479C" w:rsidRPr="00F957A8" w:rsidRDefault="00B2479C" w:rsidP="00B2479C">
      <w:pPr>
        <w:jc w:val="left"/>
        <w:rPr>
          <w:rFonts w:eastAsia="仿宋_GB2312"/>
          <w:sz w:val="28"/>
          <w:szCs w:val="28"/>
        </w:rPr>
      </w:pPr>
      <w:r w:rsidRPr="00F957A8">
        <w:rPr>
          <w:rFonts w:eastAsia="仿宋_GB2312"/>
          <w:sz w:val="28"/>
          <w:szCs w:val="28"/>
        </w:rPr>
        <w:t xml:space="preserve">    </w:t>
      </w:r>
      <w:r w:rsidRPr="00F957A8">
        <w:rPr>
          <w:rFonts w:eastAsia="仿宋_GB2312"/>
          <w:b/>
          <w:bCs/>
          <w:sz w:val="28"/>
          <w:szCs w:val="28"/>
        </w:rPr>
        <w:t>第一条</w:t>
      </w:r>
      <w:r w:rsidRPr="00F957A8">
        <w:rPr>
          <w:rFonts w:eastAsia="仿宋_GB2312"/>
          <w:sz w:val="28"/>
          <w:szCs w:val="28"/>
        </w:rPr>
        <w:t xml:space="preserve">  </w:t>
      </w:r>
      <w:r w:rsidRPr="00F957A8">
        <w:rPr>
          <w:rFonts w:eastAsia="仿宋_GB2312"/>
          <w:sz w:val="28"/>
          <w:szCs w:val="28"/>
        </w:rPr>
        <w:t>为激励研究生勤奋学习，努力进取，德、智、体、美等方面全面发展，奖励和表彰表现优异的全日制二年级及以上非在职研究生，中央财政出资设立研究生国家奖学金。根据《西北农林科技大学研究生国家奖学金评审办法》（</w:t>
      </w:r>
      <w:proofErr w:type="gramStart"/>
      <w:r w:rsidRPr="00F957A8">
        <w:rPr>
          <w:rFonts w:eastAsia="仿宋_GB2312"/>
          <w:sz w:val="28"/>
          <w:szCs w:val="28"/>
        </w:rPr>
        <w:t>校学发</w:t>
      </w:r>
      <w:proofErr w:type="gramEnd"/>
      <w:r w:rsidRPr="00F957A8">
        <w:rPr>
          <w:rFonts w:eastAsia="仿宋_GB2312"/>
          <w:sz w:val="28"/>
          <w:szCs w:val="28"/>
        </w:rPr>
        <w:t>[2014]235</w:t>
      </w:r>
      <w:r w:rsidRPr="00F957A8">
        <w:rPr>
          <w:rFonts w:eastAsia="仿宋_GB2312"/>
          <w:sz w:val="28"/>
          <w:szCs w:val="28"/>
        </w:rPr>
        <w:t>号）及《西北农林科技大学理学院研究生学业奖学金评审实施细则</w:t>
      </w:r>
      <w:r w:rsidRPr="00F957A8">
        <w:rPr>
          <w:rFonts w:eastAsia="仿宋_GB2312"/>
          <w:sz w:val="28"/>
          <w:szCs w:val="28"/>
        </w:rPr>
        <w:t>(</w:t>
      </w:r>
      <w:r w:rsidRPr="00F957A8">
        <w:rPr>
          <w:rFonts w:eastAsia="仿宋_GB2312"/>
          <w:sz w:val="28"/>
          <w:szCs w:val="28"/>
        </w:rPr>
        <w:t>试行</w:t>
      </w:r>
      <w:r w:rsidRPr="00F957A8">
        <w:rPr>
          <w:rFonts w:eastAsia="仿宋_GB2312"/>
          <w:sz w:val="28"/>
          <w:szCs w:val="28"/>
        </w:rPr>
        <w:t>)</w:t>
      </w:r>
      <w:r w:rsidRPr="00F957A8">
        <w:rPr>
          <w:rFonts w:eastAsia="仿宋_GB2312"/>
          <w:sz w:val="28"/>
          <w:szCs w:val="28"/>
        </w:rPr>
        <w:t>》精神，结合我院实际情况，制定本评审细则。</w:t>
      </w:r>
    </w:p>
    <w:p w:rsidR="00B2479C" w:rsidRPr="00F957A8" w:rsidRDefault="00B2479C" w:rsidP="00B2479C">
      <w:pPr>
        <w:shd w:val="solid" w:color="FFFFFF" w:fill="auto"/>
        <w:autoSpaceDN w:val="0"/>
        <w:spacing w:line="480" w:lineRule="auto"/>
        <w:rPr>
          <w:rFonts w:eastAsia="仿宋_GB2312"/>
          <w:color w:val="000000"/>
          <w:sz w:val="28"/>
          <w:szCs w:val="28"/>
          <w:shd w:val="clear" w:color="auto" w:fill="FFFFFF"/>
        </w:rPr>
      </w:pPr>
      <w:r w:rsidRPr="00F957A8">
        <w:rPr>
          <w:rFonts w:eastAsia="仿宋_GB2312"/>
          <w:sz w:val="28"/>
          <w:szCs w:val="28"/>
        </w:rPr>
        <w:t xml:space="preserve">  </w:t>
      </w:r>
      <w:r w:rsidRPr="00F957A8">
        <w:rPr>
          <w:rFonts w:eastAsia="仿宋_GB2312"/>
          <w:b/>
          <w:bCs/>
          <w:sz w:val="28"/>
          <w:szCs w:val="28"/>
        </w:rPr>
        <w:t xml:space="preserve">  </w:t>
      </w:r>
      <w:r w:rsidRPr="00F957A8">
        <w:rPr>
          <w:rFonts w:eastAsia="仿宋_GB2312"/>
          <w:b/>
          <w:bCs/>
          <w:color w:val="000000"/>
          <w:sz w:val="28"/>
          <w:szCs w:val="28"/>
          <w:shd w:val="clear" w:color="auto" w:fill="FFFFFF"/>
        </w:rPr>
        <w:t>第二条</w:t>
      </w:r>
      <w:r w:rsidRPr="00F957A8">
        <w:rPr>
          <w:rFonts w:eastAsia="仿宋_GB2312"/>
          <w:color w:val="000000"/>
          <w:sz w:val="28"/>
          <w:szCs w:val="28"/>
          <w:shd w:val="clear" w:color="auto" w:fill="FFFFFF"/>
        </w:rPr>
        <w:t xml:space="preserve">  </w:t>
      </w:r>
      <w:r w:rsidRPr="00F957A8">
        <w:rPr>
          <w:rFonts w:eastAsia="仿宋_GB2312"/>
          <w:color w:val="000000"/>
          <w:sz w:val="28"/>
          <w:szCs w:val="28"/>
          <w:shd w:val="clear" w:color="auto" w:fill="FFFFFF"/>
        </w:rPr>
        <w:t>研究生国家奖学金每年评审一次，学院根据学校实际下达名额分配到各专业。</w:t>
      </w:r>
    </w:p>
    <w:p w:rsidR="00B2479C" w:rsidRPr="00F957A8" w:rsidRDefault="00B2479C" w:rsidP="00B2479C">
      <w:pPr>
        <w:spacing w:line="480" w:lineRule="auto"/>
        <w:jc w:val="center"/>
        <w:rPr>
          <w:rFonts w:eastAsia="仿宋_GB2312"/>
          <w:b/>
          <w:bCs/>
          <w:sz w:val="28"/>
          <w:szCs w:val="28"/>
        </w:rPr>
      </w:pPr>
      <w:r w:rsidRPr="00F957A8">
        <w:rPr>
          <w:rFonts w:eastAsia="仿宋_GB2312"/>
          <w:b/>
          <w:bCs/>
          <w:sz w:val="28"/>
          <w:szCs w:val="28"/>
        </w:rPr>
        <w:t>第二章</w:t>
      </w:r>
      <w:r w:rsidRPr="00F957A8">
        <w:rPr>
          <w:rFonts w:eastAsia="仿宋_GB2312"/>
          <w:b/>
          <w:bCs/>
          <w:sz w:val="28"/>
          <w:szCs w:val="28"/>
        </w:rPr>
        <w:t xml:space="preserve"> </w:t>
      </w:r>
      <w:r w:rsidRPr="00F957A8">
        <w:rPr>
          <w:rFonts w:eastAsia="仿宋_GB2312"/>
          <w:b/>
          <w:bCs/>
          <w:sz w:val="28"/>
          <w:szCs w:val="28"/>
        </w:rPr>
        <w:t>奖励对象及标准</w:t>
      </w:r>
    </w:p>
    <w:p w:rsidR="00B2479C" w:rsidRPr="00F957A8" w:rsidRDefault="00B2479C" w:rsidP="00B2479C">
      <w:pPr>
        <w:pStyle w:val="p0"/>
        <w:spacing w:line="600" w:lineRule="atLeast"/>
        <w:ind w:firstLine="640"/>
        <w:rPr>
          <w:color w:val="FF0000"/>
          <w:sz w:val="28"/>
          <w:szCs w:val="28"/>
        </w:rPr>
      </w:pPr>
      <w:r w:rsidRPr="00F957A8">
        <w:rPr>
          <w:rFonts w:eastAsia="仿宋_GB2312"/>
          <w:b/>
          <w:bCs/>
          <w:color w:val="000000"/>
          <w:kern w:val="2"/>
          <w:sz w:val="28"/>
          <w:szCs w:val="28"/>
          <w:shd w:val="clear" w:color="auto" w:fill="FFFFFF"/>
        </w:rPr>
        <w:t>第三条</w:t>
      </w:r>
      <w:r w:rsidRPr="00F957A8">
        <w:rPr>
          <w:b/>
          <w:bCs/>
          <w:sz w:val="28"/>
          <w:szCs w:val="28"/>
        </w:rPr>
        <w:t> </w:t>
      </w:r>
      <w:r w:rsidRPr="00F957A8">
        <w:rPr>
          <w:sz w:val="28"/>
          <w:szCs w:val="28"/>
        </w:rPr>
        <w:t xml:space="preserve"> </w:t>
      </w:r>
      <w:r w:rsidRPr="00F957A8">
        <w:rPr>
          <w:rFonts w:eastAsia="仿宋_GB2312"/>
          <w:color w:val="000000"/>
          <w:kern w:val="2"/>
          <w:sz w:val="28"/>
          <w:szCs w:val="28"/>
          <w:shd w:val="clear" w:color="auto" w:fill="FFFFFF"/>
        </w:rPr>
        <w:t>研究生国家奖学金每学年评审一次，用于奖励我校表现优异的全日制非在职研究生（不包含</w:t>
      </w:r>
      <w:r w:rsidRPr="00F957A8">
        <w:rPr>
          <w:rFonts w:eastAsia="仿宋_GB2312"/>
          <w:color w:val="000000"/>
          <w:kern w:val="2"/>
          <w:sz w:val="28"/>
          <w:szCs w:val="28"/>
          <w:shd w:val="clear" w:color="auto" w:fill="FFFFFF"/>
        </w:rPr>
        <w:t>MBA</w:t>
      </w:r>
      <w:r w:rsidRPr="00F957A8">
        <w:rPr>
          <w:rFonts w:eastAsia="仿宋_GB2312"/>
          <w:color w:val="000000"/>
          <w:kern w:val="2"/>
          <w:sz w:val="28"/>
          <w:szCs w:val="28"/>
          <w:shd w:val="clear" w:color="auto" w:fill="FFFFFF"/>
        </w:rPr>
        <w:t>、</w:t>
      </w:r>
      <w:r w:rsidRPr="00F957A8">
        <w:rPr>
          <w:rFonts w:eastAsia="仿宋_GB2312"/>
          <w:color w:val="000000"/>
          <w:kern w:val="2"/>
          <w:sz w:val="28"/>
          <w:szCs w:val="28"/>
          <w:shd w:val="clear" w:color="auto" w:fill="FFFFFF"/>
        </w:rPr>
        <w:t>MPA</w:t>
      </w:r>
      <w:r w:rsidRPr="00F957A8">
        <w:rPr>
          <w:rFonts w:eastAsia="仿宋_GB2312"/>
          <w:color w:val="000000"/>
          <w:kern w:val="2"/>
          <w:sz w:val="28"/>
          <w:szCs w:val="28"/>
          <w:shd w:val="clear" w:color="auto" w:fill="FFFFFF"/>
        </w:rPr>
        <w:t>培养类型的研究生）。博士研究生国家奖学金奖励标准为每生每年</w:t>
      </w:r>
      <w:r w:rsidRPr="00F957A8">
        <w:rPr>
          <w:rFonts w:eastAsia="仿宋_GB2312"/>
          <w:color w:val="000000"/>
          <w:kern w:val="2"/>
          <w:sz w:val="28"/>
          <w:szCs w:val="28"/>
          <w:shd w:val="clear" w:color="auto" w:fill="FFFFFF"/>
        </w:rPr>
        <w:t>3</w:t>
      </w:r>
      <w:r w:rsidRPr="00F957A8">
        <w:rPr>
          <w:rFonts w:eastAsia="仿宋_GB2312"/>
          <w:color w:val="000000"/>
          <w:kern w:val="2"/>
          <w:sz w:val="28"/>
          <w:szCs w:val="28"/>
          <w:shd w:val="clear" w:color="auto" w:fill="FFFFFF"/>
        </w:rPr>
        <w:t>万元人民币，硕士研究生国家奖学金奖励标准为每生每年</w:t>
      </w:r>
      <w:r w:rsidRPr="00F957A8">
        <w:rPr>
          <w:rFonts w:eastAsia="仿宋_GB2312"/>
          <w:color w:val="000000"/>
          <w:kern w:val="2"/>
          <w:sz w:val="28"/>
          <w:szCs w:val="28"/>
          <w:shd w:val="clear" w:color="auto" w:fill="FFFFFF"/>
        </w:rPr>
        <w:t>2</w:t>
      </w:r>
      <w:r w:rsidRPr="00F957A8">
        <w:rPr>
          <w:rFonts w:eastAsia="仿宋_GB2312"/>
          <w:color w:val="000000"/>
          <w:kern w:val="2"/>
          <w:sz w:val="28"/>
          <w:szCs w:val="28"/>
          <w:shd w:val="clear" w:color="auto" w:fill="FFFFFF"/>
        </w:rPr>
        <w:t>万元人民币。具体分配名额以学院文件通知为准</w:t>
      </w:r>
      <w:r w:rsidRPr="00F957A8">
        <w:rPr>
          <w:sz w:val="28"/>
          <w:szCs w:val="28"/>
        </w:rPr>
        <w:t>。</w:t>
      </w:r>
    </w:p>
    <w:p w:rsidR="00B2479C" w:rsidRPr="00F957A8" w:rsidRDefault="00B2479C" w:rsidP="00B2479C">
      <w:pPr>
        <w:spacing w:line="480" w:lineRule="auto"/>
        <w:jc w:val="center"/>
        <w:rPr>
          <w:rFonts w:eastAsia="仿宋_GB2312"/>
          <w:b/>
          <w:bCs/>
          <w:sz w:val="28"/>
          <w:szCs w:val="28"/>
        </w:rPr>
      </w:pPr>
      <w:r w:rsidRPr="00F957A8">
        <w:rPr>
          <w:rFonts w:eastAsia="仿宋_GB2312"/>
          <w:sz w:val="28"/>
          <w:szCs w:val="28"/>
        </w:rPr>
        <w:t xml:space="preserve">  </w:t>
      </w:r>
      <w:r w:rsidRPr="00F957A8">
        <w:rPr>
          <w:rFonts w:eastAsia="仿宋_GB2312"/>
          <w:b/>
          <w:bCs/>
          <w:sz w:val="28"/>
          <w:szCs w:val="28"/>
        </w:rPr>
        <w:t>第三章</w:t>
      </w:r>
      <w:r w:rsidRPr="00F957A8">
        <w:rPr>
          <w:rFonts w:eastAsia="仿宋_GB2312"/>
          <w:b/>
          <w:bCs/>
          <w:sz w:val="28"/>
          <w:szCs w:val="28"/>
        </w:rPr>
        <w:t xml:space="preserve">  </w:t>
      </w:r>
      <w:r w:rsidRPr="00F957A8">
        <w:rPr>
          <w:rFonts w:eastAsia="仿宋_GB2312"/>
          <w:b/>
          <w:bCs/>
          <w:sz w:val="28"/>
          <w:szCs w:val="28"/>
        </w:rPr>
        <w:t>评审条件</w:t>
      </w:r>
    </w:p>
    <w:p w:rsidR="00B2479C" w:rsidRPr="00F957A8" w:rsidRDefault="00B2479C" w:rsidP="00B2479C">
      <w:pPr>
        <w:spacing w:line="480" w:lineRule="auto"/>
        <w:ind w:firstLineChars="200" w:firstLine="562"/>
        <w:rPr>
          <w:rFonts w:eastAsia="仿宋_GB2312"/>
          <w:sz w:val="28"/>
          <w:szCs w:val="28"/>
        </w:rPr>
      </w:pPr>
      <w:r w:rsidRPr="00F957A8">
        <w:rPr>
          <w:rFonts w:eastAsia="仿宋_GB2312"/>
          <w:b/>
          <w:bCs/>
          <w:sz w:val="28"/>
          <w:szCs w:val="28"/>
        </w:rPr>
        <w:t>第四条</w:t>
      </w:r>
      <w:r w:rsidRPr="00F957A8">
        <w:rPr>
          <w:rFonts w:eastAsia="仿宋_GB2312"/>
          <w:b/>
          <w:bCs/>
          <w:sz w:val="28"/>
          <w:szCs w:val="28"/>
        </w:rPr>
        <w:t> </w:t>
      </w:r>
      <w:r w:rsidRPr="00F957A8">
        <w:rPr>
          <w:rFonts w:eastAsia="仿宋_GB2312"/>
          <w:sz w:val="28"/>
          <w:szCs w:val="28"/>
        </w:rPr>
        <w:t xml:space="preserve"> </w:t>
      </w:r>
      <w:r w:rsidRPr="00F957A8">
        <w:rPr>
          <w:rFonts w:eastAsia="仿宋_GB2312"/>
          <w:sz w:val="28"/>
          <w:szCs w:val="28"/>
        </w:rPr>
        <w:t>研究生国家奖学金基本申请条件</w:t>
      </w:r>
    </w:p>
    <w:p w:rsidR="00B2479C" w:rsidRPr="00F957A8" w:rsidRDefault="00B2479C" w:rsidP="00B2479C">
      <w:pPr>
        <w:shd w:val="solid" w:color="FFFFFF" w:fill="auto"/>
        <w:autoSpaceDN w:val="0"/>
        <w:spacing w:line="480" w:lineRule="auto"/>
        <w:rPr>
          <w:rFonts w:eastAsia="仿宋_GB2312"/>
          <w:sz w:val="28"/>
          <w:szCs w:val="28"/>
          <w:shd w:val="clear" w:color="auto" w:fill="FFFFFF"/>
        </w:rPr>
      </w:pPr>
      <w:r w:rsidRPr="00F957A8">
        <w:rPr>
          <w:rFonts w:eastAsia="仿宋_GB2312"/>
          <w:b/>
          <w:sz w:val="28"/>
          <w:szCs w:val="28"/>
          <w:shd w:val="clear" w:color="auto" w:fill="FFFFFF"/>
        </w:rPr>
        <w:t xml:space="preserve"> </w:t>
      </w:r>
      <w:r w:rsidRPr="00F957A8">
        <w:rPr>
          <w:rFonts w:eastAsia="仿宋_GB2312"/>
          <w:sz w:val="28"/>
          <w:szCs w:val="28"/>
          <w:shd w:val="clear" w:color="auto" w:fill="FFFFFF"/>
        </w:rPr>
        <w:t xml:space="preserve"> </w:t>
      </w:r>
      <w:r w:rsidRPr="00F957A8">
        <w:rPr>
          <w:rFonts w:eastAsia="仿宋_GB2312"/>
          <w:b/>
          <w:sz w:val="28"/>
          <w:szCs w:val="28"/>
          <w:shd w:val="clear" w:color="auto" w:fill="FFFFFF"/>
        </w:rPr>
        <w:t xml:space="preserve"> </w:t>
      </w:r>
      <w:r w:rsidRPr="00F957A8">
        <w:rPr>
          <w:rFonts w:eastAsia="仿宋_GB2312"/>
          <w:sz w:val="28"/>
          <w:szCs w:val="28"/>
          <w:shd w:val="clear" w:color="auto" w:fill="FFFFFF"/>
        </w:rPr>
        <w:t>（</w:t>
      </w:r>
      <w:r w:rsidRPr="00F957A8">
        <w:rPr>
          <w:rFonts w:eastAsia="仿宋_GB2312"/>
          <w:sz w:val="28"/>
          <w:szCs w:val="28"/>
          <w:shd w:val="clear" w:color="auto" w:fill="FFFFFF"/>
        </w:rPr>
        <w:t>1</w:t>
      </w:r>
      <w:r w:rsidRPr="00F957A8">
        <w:rPr>
          <w:rFonts w:eastAsia="仿宋_GB2312"/>
          <w:sz w:val="28"/>
          <w:szCs w:val="28"/>
          <w:shd w:val="clear" w:color="auto" w:fill="FFFFFF"/>
        </w:rPr>
        <w:t>）具有中华人民共和国国籍，热爱社会主义祖国，拥护中国共产党的领导；</w:t>
      </w:r>
    </w:p>
    <w:p w:rsidR="00B2479C" w:rsidRPr="00F957A8" w:rsidRDefault="00B2479C" w:rsidP="00B2479C">
      <w:pPr>
        <w:pStyle w:val="p0"/>
        <w:spacing w:line="600" w:lineRule="atLeast"/>
        <w:rPr>
          <w:rFonts w:eastAsia="仿宋_GB2312"/>
          <w:sz w:val="28"/>
          <w:szCs w:val="28"/>
          <w:shd w:val="clear" w:color="auto" w:fill="FFFFFF"/>
        </w:rPr>
      </w:pPr>
      <w:r w:rsidRPr="00F957A8">
        <w:rPr>
          <w:rFonts w:eastAsia="仿宋_GB2312"/>
          <w:sz w:val="28"/>
          <w:szCs w:val="28"/>
          <w:shd w:val="clear" w:color="auto" w:fill="FFFFFF"/>
        </w:rPr>
        <w:t xml:space="preserve">   </w:t>
      </w:r>
      <w:r w:rsidRPr="00F957A8">
        <w:rPr>
          <w:rFonts w:eastAsia="仿宋_GB2312"/>
          <w:sz w:val="28"/>
          <w:szCs w:val="28"/>
          <w:shd w:val="clear" w:color="auto" w:fill="FFFFFF"/>
        </w:rPr>
        <w:t>（</w:t>
      </w:r>
      <w:r w:rsidRPr="00F957A8">
        <w:rPr>
          <w:rFonts w:eastAsia="仿宋_GB2312"/>
          <w:sz w:val="28"/>
          <w:szCs w:val="28"/>
          <w:shd w:val="clear" w:color="auto" w:fill="FFFFFF"/>
        </w:rPr>
        <w:t>2</w:t>
      </w:r>
      <w:r w:rsidRPr="00F957A8">
        <w:rPr>
          <w:rFonts w:eastAsia="仿宋_GB2312"/>
          <w:sz w:val="28"/>
          <w:szCs w:val="28"/>
          <w:shd w:val="clear" w:color="auto" w:fill="FFFFFF"/>
        </w:rPr>
        <w:t>）遵守宪法和法律，遵守学校规章制度，诚实守信，道德品质优良，日常行为举止得体；</w:t>
      </w:r>
    </w:p>
    <w:p w:rsidR="00B2479C" w:rsidRPr="00F957A8" w:rsidRDefault="00B2479C" w:rsidP="00B2479C">
      <w:pPr>
        <w:pStyle w:val="p0"/>
        <w:spacing w:line="600" w:lineRule="atLeast"/>
        <w:rPr>
          <w:rFonts w:eastAsia="仿宋_GB2312"/>
          <w:sz w:val="28"/>
          <w:szCs w:val="28"/>
          <w:shd w:val="clear" w:color="auto" w:fill="FFFFFF"/>
        </w:rPr>
      </w:pPr>
      <w:r w:rsidRPr="00F957A8">
        <w:rPr>
          <w:rFonts w:eastAsia="仿宋_GB2312"/>
          <w:sz w:val="28"/>
          <w:szCs w:val="28"/>
          <w:shd w:val="clear" w:color="auto" w:fill="FFFFFF"/>
        </w:rPr>
        <w:lastRenderedPageBreak/>
        <w:t xml:space="preserve">   </w:t>
      </w:r>
      <w:r w:rsidRPr="00F957A8">
        <w:rPr>
          <w:rFonts w:eastAsia="仿宋_GB2312"/>
          <w:sz w:val="28"/>
          <w:szCs w:val="28"/>
          <w:shd w:val="clear" w:color="auto" w:fill="FFFFFF"/>
        </w:rPr>
        <w:t>（</w:t>
      </w:r>
      <w:r w:rsidRPr="00F957A8">
        <w:rPr>
          <w:rFonts w:eastAsia="仿宋_GB2312"/>
          <w:sz w:val="28"/>
          <w:szCs w:val="28"/>
          <w:shd w:val="clear" w:color="auto" w:fill="FFFFFF"/>
        </w:rPr>
        <w:t>3</w:t>
      </w:r>
      <w:r w:rsidRPr="00F957A8">
        <w:rPr>
          <w:rFonts w:eastAsia="仿宋_GB2312"/>
          <w:sz w:val="28"/>
          <w:szCs w:val="28"/>
          <w:shd w:val="clear" w:color="auto" w:fill="FFFFFF"/>
        </w:rPr>
        <w:t>）学习成绩合格；</w:t>
      </w:r>
    </w:p>
    <w:p w:rsidR="00B2479C" w:rsidRPr="00F957A8" w:rsidRDefault="00B2479C" w:rsidP="00B2479C">
      <w:pPr>
        <w:pStyle w:val="p0"/>
        <w:spacing w:line="600" w:lineRule="atLeast"/>
        <w:ind w:firstLineChars="150" w:firstLine="420"/>
        <w:rPr>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4</w:t>
      </w:r>
      <w:r w:rsidRPr="00F957A8">
        <w:rPr>
          <w:rFonts w:eastAsia="仿宋_GB2312"/>
          <w:sz w:val="28"/>
          <w:szCs w:val="28"/>
          <w:shd w:val="clear" w:color="auto" w:fill="FFFFFF"/>
        </w:rPr>
        <w:t>）</w:t>
      </w:r>
      <w:r w:rsidRPr="00F957A8">
        <w:rPr>
          <w:rFonts w:eastAsia="仿宋_GB2312"/>
          <w:sz w:val="28"/>
          <w:szCs w:val="28"/>
        </w:rPr>
        <w:t>科研能力或实践能力显著，发展潜力突出；</w:t>
      </w:r>
    </w:p>
    <w:p w:rsidR="00B2479C" w:rsidRPr="00F957A8" w:rsidRDefault="00B2479C" w:rsidP="00B2479C">
      <w:pPr>
        <w:shd w:val="solid" w:color="FFFFFF" w:fill="auto"/>
        <w:autoSpaceDN w:val="0"/>
        <w:spacing w:line="480" w:lineRule="auto"/>
        <w:rPr>
          <w:sz w:val="28"/>
          <w:szCs w:val="28"/>
          <w:shd w:val="clear" w:color="auto" w:fill="FFFFFF"/>
        </w:rPr>
      </w:pPr>
      <w:r w:rsidRPr="00F957A8">
        <w:rPr>
          <w:rFonts w:eastAsia="仿宋_GB2312"/>
          <w:sz w:val="28"/>
          <w:szCs w:val="28"/>
          <w:shd w:val="clear" w:color="auto" w:fill="FFFFFF"/>
        </w:rPr>
        <w:t xml:space="preserve">   </w:t>
      </w:r>
      <w:r w:rsidRPr="00F957A8">
        <w:rPr>
          <w:rFonts w:eastAsia="仿宋_GB2312"/>
          <w:sz w:val="28"/>
          <w:szCs w:val="28"/>
          <w:shd w:val="clear" w:color="auto" w:fill="FFFFFF"/>
        </w:rPr>
        <w:t>（</w:t>
      </w:r>
      <w:r w:rsidRPr="00F957A8">
        <w:rPr>
          <w:rFonts w:eastAsia="仿宋_GB2312"/>
          <w:sz w:val="28"/>
          <w:szCs w:val="28"/>
          <w:shd w:val="clear" w:color="auto" w:fill="FFFFFF"/>
        </w:rPr>
        <w:t>5</w:t>
      </w:r>
      <w:r w:rsidRPr="00F957A8">
        <w:rPr>
          <w:rFonts w:eastAsia="仿宋_GB2312"/>
          <w:sz w:val="28"/>
          <w:szCs w:val="28"/>
          <w:shd w:val="clear" w:color="auto" w:fill="FFFFFF"/>
        </w:rPr>
        <w:t>）身心健康，积极参加科技创新、社会实践及社会公益活动。</w:t>
      </w:r>
    </w:p>
    <w:p w:rsidR="00B2479C" w:rsidRPr="00F957A8" w:rsidRDefault="00B2479C" w:rsidP="00B2479C">
      <w:pPr>
        <w:shd w:val="solid" w:color="FFFFFF" w:fill="auto"/>
        <w:autoSpaceDN w:val="0"/>
        <w:spacing w:line="480" w:lineRule="auto"/>
        <w:rPr>
          <w:rFonts w:eastAsia="仿宋_GB2312"/>
          <w:b/>
          <w:sz w:val="28"/>
          <w:szCs w:val="28"/>
          <w:shd w:val="clear" w:color="auto" w:fill="FFFFFF"/>
        </w:rPr>
      </w:pPr>
      <w:r w:rsidRPr="00F957A8">
        <w:rPr>
          <w:rFonts w:eastAsia="仿宋_GB2312"/>
          <w:b/>
          <w:sz w:val="28"/>
          <w:szCs w:val="28"/>
          <w:shd w:val="clear" w:color="auto" w:fill="FFFFFF"/>
        </w:rPr>
        <w:t xml:space="preserve">   </w:t>
      </w:r>
      <w:r w:rsidRPr="00F957A8">
        <w:rPr>
          <w:rFonts w:eastAsia="仿宋_GB2312"/>
          <w:b/>
          <w:sz w:val="28"/>
          <w:szCs w:val="28"/>
          <w:shd w:val="clear" w:color="auto" w:fill="FFFFFF"/>
        </w:rPr>
        <w:t>第五条</w:t>
      </w:r>
      <w:r w:rsidRPr="00F957A8">
        <w:rPr>
          <w:rFonts w:eastAsia="仿宋_GB2312"/>
          <w:b/>
          <w:sz w:val="28"/>
          <w:szCs w:val="28"/>
          <w:shd w:val="clear" w:color="auto" w:fill="FFFFFF"/>
        </w:rPr>
        <w:t xml:space="preserve"> </w:t>
      </w:r>
      <w:r w:rsidRPr="00F957A8">
        <w:rPr>
          <w:rFonts w:eastAsia="仿宋_GB2312"/>
          <w:sz w:val="28"/>
          <w:szCs w:val="28"/>
          <w:shd w:val="clear" w:color="auto" w:fill="FFFFFF"/>
        </w:rPr>
        <w:t>研究生国家奖学金科研评审条件（附计分标准）</w:t>
      </w:r>
    </w:p>
    <w:p w:rsidR="00B2479C" w:rsidRPr="00F957A8" w:rsidRDefault="00B2479C" w:rsidP="00B2479C">
      <w:pPr>
        <w:ind w:firstLineChars="200" w:firstLine="560"/>
        <w:jc w:val="left"/>
        <w:rPr>
          <w:rFonts w:eastAsia="仿宋_GB2312"/>
          <w:sz w:val="28"/>
          <w:szCs w:val="28"/>
        </w:rPr>
      </w:pPr>
      <w:r w:rsidRPr="00F957A8">
        <w:rPr>
          <w:rFonts w:eastAsia="仿宋_GB2312"/>
          <w:sz w:val="28"/>
          <w:szCs w:val="28"/>
          <w:shd w:val="clear" w:color="auto" w:fill="FFFFFF"/>
        </w:rPr>
        <w:t>1</w:t>
      </w:r>
      <w:r w:rsidRPr="00F957A8">
        <w:rPr>
          <w:rFonts w:eastAsia="仿宋_GB2312"/>
          <w:sz w:val="28"/>
          <w:szCs w:val="28"/>
          <w:shd w:val="clear" w:color="auto" w:fill="FFFFFF"/>
        </w:rPr>
        <w:t>、</w:t>
      </w:r>
      <w:r w:rsidRPr="00F957A8">
        <w:rPr>
          <w:rFonts w:eastAsia="仿宋_GB2312"/>
          <w:sz w:val="28"/>
          <w:szCs w:val="28"/>
        </w:rPr>
        <w:t>科研成果考核包括学术研究论文、专利发明、科技成果奖等内容。</w:t>
      </w:r>
    </w:p>
    <w:p w:rsidR="00B2479C" w:rsidRPr="00F957A8" w:rsidRDefault="00B2479C" w:rsidP="00B2479C">
      <w:pPr>
        <w:pStyle w:val="a6"/>
        <w:ind w:left="140" w:firstLineChars="150"/>
        <w:jc w:val="left"/>
        <w:rPr>
          <w:rFonts w:ascii="Times New Roman" w:eastAsia="仿宋_GB2312" w:hAnsi="Times New Roman"/>
          <w:color w:val="000000"/>
          <w:sz w:val="28"/>
          <w:szCs w:val="28"/>
          <w:shd w:val="clear" w:color="auto" w:fill="FFFFFF"/>
        </w:rPr>
      </w:pPr>
      <w:r w:rsidRPr="00F957A8">
        <w:rPr>
          <w:rFonts w:ascii="Times New Roman" w:eastAsia="仿宋_GB2312" w:hAnsi="Times New Roman"/>
          <w:color w:val="000000"/>
          <w:sz w:val="28"/>
          <w:szCs w:val="28"/>
          <w:shd w:val="clear" w:color="auto" w:fill="FFFFFF"/>
        </w:rPr>
        <w:t>2</w:t>
      </w:r>
      <w:r w:rsidRPr="00F957A8">
        <w:rPr>
          <w:rFonts w:ascii="Times New Roman" w:eastAsia="仿宋_GB2312" w:hAnsi="Times New Roman"/>
          <w:color w:val="000000"/>
          <w:sz w:val="28"/>
          <w:szCs w:val="28"/>
          <w:shd w:val="clear" w:color="auto" w:fill="FFFFFF"/>
        </w:rPr>
        <w:t>、有关说明：</w:t>
      </w:r>
    </w:p>
    <w:p w:rsidR="00B2479C" w:rsidRPr="00F957A8" w:rsidRDefault="00B2479C" w:rsidP="00B2479C">
      <w:pPr>
        <w:pStyle w:val="a6"/>
        <w:ind w:left="140" w:firstLineChars="150"/>
        <w:jc w:val="left"/>
        <w:rPr>
          <w:rFonts w:ascii="Times New Roman" w:eastAsia="仿宋_GB2312" w:hAnsi="Times New Roman"/>
          <w:sz w:val="28"/>
          <w:szCs w:val="28"/>
          <w:shd w:val="clear" w:color="auto" w:fill="FFFFFF"/>
        </w:rPr>
      </w:pPr>
      <w:r w:rsidRPr="00F957A8">
        <w:rPr>
          <w:rFonts w:ascii="Times New Roman" w:eastAsia="仿宋_GB2312" w:hAnsi="Times New Roman"/>
          <w:sz w:val="28"/>
          <w:szCs w:val="28"/>
          <w:shd w:val="clear" w:color="auto" w:fill="FFFFFF"/>
        </w:rPr>
        <w:t>（</w:t>
      </w:r>
      <w:r w:rsidRPr="00F957A8">
        <w:rPr>
          <w:rFonts w:ascii="Times New Roman" w:eastAsia="仿宋_GB2312" w:hAnsi="Times New Roman"/>
          <w:sz w:val="28"/>
          <w:szCs w:val="28"/>
          <w:shd w:val="clear" w:color="auto" w:fill="FFFFFF"/>
        </w:rPr>
        <w:t>1</w:t>
      </w:r>
      <w:r w:rsidRPr="00F957A8">
        <w:rPr>
          <w:rFonts w:ascii="Times New Roman" w:eastAsia="仿宋_GB2312" w:hAnsi="Times New Roman"/>
          <w:sz w:val="28"/>
          <w:szCs w:val="28"/>
          <w:shd w:val="clear" w:color="auto" w:fill="FFFFFF"/>
        </w:rPr>
        <w:t>）文章必须见刊（</w:t>
      </w:r>
      <w:r w:rsidRPr="00F957A8">
        <w:rPr>
          <w:rFonts w:ascii="Times New Roman" w:eastAsia="仿宋_GB2312" w:hAnsi="Times New Roman"/>
          <w:sz w:val="28"/>
          <w:szCs w:val="28"/>
          <w:shd w:val="clear" w:color="auto" w:fill="FFFFFF"/>
        </w:rPr>
        <w:t>DOI</w:t>
      </w:r>
      <w:r w:rsidRPr="00F957A8">
        <w:rPr>
          <w:rFonts w:ascii="Times New Roman" w:eastAsia="仿宋_GB2312" w:hAnsi="Times New Roman"/>
          <w:sz w:val="28"/>
          <w:szCs w:val="28"/>
          <w:shd w:val="clear" w:color="auto" w:fill="FFFFFF"/>
        </w:rPr>
        <w:t>号）。</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2</w:t>
      </w:r>
      <w:r w:rsidRPr="00F957A8">
        <w:rPr>
          <w:rFonts w:eastAsia="仿宋_GB2312"/>
          <w:sz w:val="28"/>
          <w:szCs w:val="28"/>
          <w:shd w:val="clear" w:color="auto" w:fill="FFFFFF"/>
        </w:rPr>
        <w:t>）公开发表的学术研究论文本人须为第一作者、导师为通讯作者、西北农林科技大学理学院为第一署名单位，硕士、博士在读期间发表且属于本专业学科领域。</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3</w:t>
      </w:r>
      <w:r w:rsidRPr="00F957A8">
        <w:rPr>
          <w:rFonts w:eastAsia="仿宋_GB2312"/>
          <w:sz w:val="28"/>
          <w:szCs w:val="28"/>
          <w:shd w:val="clear" w:color="auto" w:fill="FFFFFF"/>
        </w:rPr>
        <w:t>）共同第一作者，排序第一作者申请有效。</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4</w:t>
      </w:r>
      <w:r w:rsidRPr="00F957A8">
        <w:rPr>
          <w:rFonts w:eastAsia="仿宋_GB2312"/>
          <w:sz w:val="28"/>
          <w:szCs w:val="28"/>
          <w:shd w:val="clear" w:color="auto" w:fill="FFFFFF"/>
        </w:rPr>
        <w:t>）共同第一署名单位文章，理学院排序第一申请有效。</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5</w:t>
      </w:r>
      <w:r w:rsidRPr="00F957A8">
        <w:rPr>
          <w:rFonts w:eastAsia="仿宋_GB2312"/>
          <w:sz w:val="28"/>
          <w:szCs w:val="28"/>
          <w:shd w:val="clear" w:color="auto" w:fill="FFFFFF"/>
        </w:rPr>
        <w:t>）公开发表的学术研究论文是指具有正式出版号的公开发行刊物，但不包括摘要文集中的论文摘要和学术期刊中的插页短文、短评或报道、会议论文、综述等。</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6</w:t>
      </w:r>
      <w:r w:rsidRPr="00F957A8">
        <w:rPr>
          <w:rFonts w:eastAsia="仿宋_GB2312"/>
          <w:sz w:val="28"/>
          <w:szCs w:val="28"/>
          <w:shd w:val="clear" w:color="auto" w:fill="FFFFFF"/>
        </w:rPr>
        <w:t>）</w:t>
      </w:r>
      <w:r w:rsidRPr="00F957A8">
        <w:rPr>
          <w:rFonts w:eastAsia="仿宋_GB2312"/>
          <w:sz w:val="28"/>
          <w:szCs w:val="28"/>
          <w:shd w:val="clear" w:color="auto" w:fill="FFFFFF"/>
        </w:rPr>
        <w:t>SCI</w:t>
      </w:r>
      <w:r w:rsidRPr="00F957A8">
        <w:rPr>
          <w:rFonts w:eastAsia="仿宋_GB2312"/>
          <w:sz w:val="28"/>
          <w:szCs w:val="28"/>
          <w:shd w:val="clear" w:color="auto" w:fill="FFFFFF"/>
        </w:rPr>
        <w:t>收录论文影响因子以论文发表杂志当年影响因子计算，在线发表或接收当年未公布因子的，以前一年公布的影响因子为准。</w:t>
      </w:r>
    </w:p>
    <w:p w:rsidR="00B2479C" w:rsidRPr="00F957A8" w:rsidRDefault="00B2479C" w:rsidP="00B2479C">
      <w:pPr>
        <w:ind w:firstLineChars="200" w:firstLine="560"/>
        <w:jc w:val="left"/>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7</w:t>
      </w:r>
      <w:r w:rsidRPr="00F957A8">
        <w:rPr>
          <w:rFonts w:eastAsia="仿宋_GB2312"/>
          <w:sz w:val="28"/>
          <w:szCs w:val="28"/>
          <w:shd w:val="clear" w:color="auto" w:fill="FFFFFF"/>
        </w:rPr>
        <w:t>）专利必须是以西北农林科技大学</w:t>
      </w:r>
      <w:proofErr w:type="gramStart"/>
      <w:r w:rsidRPr="00F957A8">
        <w:rPr>
          <w:rFonts w:eastAsia="仿宋_GB2312"/>
          <w:sz w:val="28"/>
          <w:szCs w:val="28"/>
          <w:shd w:val="clear" w:color="auto" w:fill="FFFFFF"/>
        </w:rPr>
        <w:t>名义获批且</w:t>
      </w:r>
      <w:proofErr w:type="gramEnd"/>
      <w:r w:rsidRPr="00F957A8">
        <w:rPr>
          <w:rFonts w:eastAsia="仿宋_GB2312"/>
          <w:sz w:val="28"/>
          <w:szCs w:val="28"/>
          <w:shd w:val="clear" w:color="auto" w:fill="FFFFFF"/>
        </w:rPr>
        <w:t>与本专业学科领域相关，专利权人为个人的不予认可。</w:t>
      </w:r>
    </w:p>
    <w:p w:rsidR="00B2479C" w:rsidRPr="00F957A8" w:rsidRDefault="00B2479C" w:rsidP="00B2479C">
      <w:pPr>
        <w:spacing w:line="360" w:lineRule="auto"/>
        <w:ind w:firstLineChars="200" w:firstLine="560"/>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8</w:t>
      </w:r>
      <w:r w:rsidRPr="00F957A8">
        <w:rPr>
          <w:rFonts w:eastAsia="仿宋_GB2312"/>
          <w:sz w:val="28"/>
          <w:szCs w:val="28"/>
          <w:shd w:val="clear" w:color="auto" w:fill="FFFFFF"/>
        </w:rPr>
        <w:t>）提交的科研成果都必须是本人硕士或博士在学期间获得的，整个研究生国家奖学金评定过程中只可使用一次。</w:t>
      </w:r>
    </w:p>
    <w:p w:rsidR="00B2479C" w:rsidRPr="00F957A8" w:rsidRDefault="00B2479C" w:rsidP="00B2479C">
      <w:pPr>
        <w:shd w:val="solid" w:color="FFFFFF" w:fill="auto"/>
        <w:autoSpaceDN w:val="0"/>
        <w:ind w:firstLine="560"/>
        <w:rPr>
          <w:rFonts w:eastAsia="仿宋_GB2312"/>
          <w:color w:val="000000"/>
          <w:sz w:val="28"/>
          <w:szCs w:val="28"/>
          <w:shd w:val="clear" w:color="auto" w:fill="FFFFFF"/>
        </w:rPr>
      </w:pPr>
      <w:r w:rsidRPr="00F957A8">
        <w:rPr>
          <w:rFonts w:eastAsia="仿宋_GB2312"/>
          <w:sz w:val="28"/>
          <w:szCs w:val="28"/>
          <w:shd w:val="clear" w:color="auto" w:fill="FFFFFF"/>
        </w:rPr>
        <w:lastRenderedPageBreak/>
        <w:t>（</w:t>
      </w:r>
      <w:r w:rsidRPr="00F957A8">
        <w:rPr>
          <w:rFonts w:eastAsia="仿宋_GB2312"/>
          <w:sz w:val="28"/>
          <w:szCs w:val="28"/>
          <w:shd w:val="clear" w:color="auto" w:fill="FFFFFF"/>
        </w:rPr>
        <w:t>9</w:t>
      </w:r>
      <w:r w:rsidRPr="00F957A8">
        <w:rPr>
          <w:rFonts w:eastAsia="仿宋_GB2312"/>
          <w:sz w:val="28"/>
          <w:szCs w:val="28"/>
          <w:shd w:val="clear" w:color="auto" w:fill="FFFFFF"/>
        </w:rPr>
        <w:t>）同等条件下，英语六级成绩</w:t>
      </w:r>
      <w:r w:rsidRPr="00F957A8">
        <w:rPr>
          <w:rFonts w:eastAsia="仿宋_GB2312"/>
          <w:sz w:val="28"/>
          <w:szCs w:val="28"/>
          <w:shd w:val="clear" w:color="auto" w:fill="FFFFFF"/>
        </w:rPr>
        <w:t>≥426</w:t>
      </w:r>
      <w:r w:rsidRPr="00F957A8">
        <w:rPr>
          <w:rFonts w:eastAsia="仿宋_GB2312"/>
          <w:sz w:val="28"/>
          <w:szCs w:val="28"/>
          <w:shd w:val="clear" w:color="auto" w:fill="FFFFFF"/>
        </w:rPr>
        <w:t>分者优先。</w:t>
      </w:r>
    </w:p>
    <w:p w:rsidR="00B2479C" w:rsidRPr="00F957A8" w:rsidRDefault="00B2479C" w:rsidP="00B2479C">
      <w:pPr>
        <w:shd w:val="solid" w:color="FFFFFF" w:fill="auto"/>
        <w:autoSpaceDN w:val="0"/>
        <w:spacing w:line="480" w:lineRule="auto"/>
        <w:rPr>
          <w:sz w:val="28"/>
          <w:szCs w:val="28"/>
          <w:shd w:val="clear" w:color="auto" w:fill="FFFFFF"/>
        </w:rPr>
      </w:pPr>
      <w:r w:rsidRPr="00F957A8">
        <w:rPr>
          <w:rFonts w:eastAsia="仿宋_GB2312"/>
          <w:sz w:val="28"/>
          <w:szCs w:val="28"/>
          <w:shd w:val="clear" w:color="auto" w:fill="FFFFFF"/>
        </w:rPr>
        <w:t xml:space="preserve">   </w:t>
      </w:r>
      <w:r w:rsidRPr="00F957A8">
        <w:rPr>
          <w:rFonts w:eastAsia="仿宋_GB2312"/>
          <w:b/>
          <w:bCs/>
          <w:sz w:val="28"/>
          <w:szCs w:val="28"/>
          <w:shd w:val="clear" w:color="auto" w:fill="FFFFFF"/>
        </w:rPr>
        <w:t>第六条</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有下列行为之一者，取消其评定资格</w:t>
      </w:r>
    </w:p>
    <w:p w:rsidR="00B2479C" w:rsidRPr="00F957A8" w:rsidRDefault="00B2479C" w:rsidP="00B2479C">
      <w:pPr>
        <w:shd w:val="solid" w:color="FFFFFF" w:fill="auto"/>
        <w:autoSpaceDN w:val="0"/>
        <w:spacing w:line="480" w:lineRule="auto"/>
        <w:ind w:firstLineChars="200" w:firstLine="560"/>
        <w:rPr>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1</w:t>
      </w:r>
      <w:r w:rsidRPr="00F957A8">
        <w:rPr>
          <w:rFonts w:eastAsia="仿宋_GB2312"/>
          <w:sz w:val="28"/>
          <w:szCs w:val="28"/>
          <w:shd w:val="clear" w:color="auto" w:fill="FFFFFF"/>
        </w:rPr>
        <w:t>）违反校纪校规者；</w:t>
      </w:r>
    </w:p>
    <w:p w:rsidR="00B2479C" w:rsidRPr="00F957A8" w:rsidRDefault="00B2479C" w:rsidP="00B2479C">
      <w:pPr>
        <w:shd w:val="solid" w:color="FFFFFF" w:fill="auto"/>
        <w:autoSpaceDN w:val="0"/>
        <w:spacing w:line="480" w:lineRule="auto"/>
        <w:ind w:firstLineChars="200" w:firstLine="560"/>
        <w:rPr>
          <w:rFonts w:eastAsia="仿宋_GB2312"/>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2</w:t>
      </w:r>
      <w:r w:rsidRPr="00F957A8">
        <w:rPr>
          <w:rFonts w:eastAsia="仿宋_GB2312"/>
          <w:sz w:val="28"/>
          <w:szCs w:val="28"/>
          <w:shd w:val="clear" w:color="auto" w:fill="FFFFFF"/>
        </w:rPr>
        <w:t>）在申请奖学金过程中有弄虚作假者；</w:t>
      </w:r>
    </w:p>
    <w:p w:rsidR="00B2479C" w:rsidRPr="00F957A8" w:rsidRDefault="00B2479C" w:rsidP="00B2479C">
      <w:pPr>
        <w:pStyle w:val="p0"/>
        <w:spacing w:line="600" w:lineRule="atLeast"/>
        <w:ind w:firstLineChars="200" w:firstLine="560"/>
        <w:rPr>
          <w:sz w:val="28"/>
          <w:szCs w:val="28"/>
          <w:shd w:val="clear" w:color="auto" w:fill="FFFFFF"/>
        </w:rPr>
      </w:pPr>
      <w:r w:rsidRPr="00F957A8">
        <w:rPr>
          <w:rFonts w:eastAsia="仿宋_GB2312"/>
          <w:sz w:val="28"/>
          <w:szCs w:val="28"/>
          <w:shd w:val="clear" w:color="auto" w:fill="FFFFFF"/>
        </w:rPr>
        <w:t>（</w:t>
      </w:r>
      <w:r w:rsidRPr="00F957A8">
        <w:rPr>
          <w:rFonts w:eastAsia="仿宋_GB2312"/>
          <w:sz w:val="28"/>
          <w:szCs w:val="28"/>
          <w:shd w:val="clear" w:color="auto" w:fill="FFFFFF"/>
        </w:rPr>
        <w:t>3</w:t>
      </w:r>
      <w:r w:rsidRPr="00F957A8">
        <w:rPr>
          <w:rFonts w:eastAsia="仿宋_GB2312"/>
          <w:sz w:val="28"/>
          <w:szCs w:val="28"/>
          <w:shd w:val="clear" w:color="auto" w:fill="FFFFFF"/>
        </w:rPr>
        <w:t>）</w:t>
      </w:r>
      <w:r w:rsidRPr="00F957A8">
        <w:rPr>
          <w:rFonts w:eastAsia="仿宋_GB2312"/>
          <w:kern w:val="2"/>
          <w:sz w:val="28"/>
          <w:szCs w:val="28"/>
          <w:shd w:val="clear" w:color="auto" w:fill="FFFFFF"/>
        </w:rPr>
        <w:t>学籍状态处于休学、保留学籍者。</w:t>
      </w:r>
    </w:p>
    <w:p w:rsidR="00B2479C" w:rsidRPr="00F957A8" w:rsidRDefault="00B2479C" w:rsidP="00B2479C">
      <w:pPr>
        <w:shd w:val="solid" w:color="FFFFFF" w:fill="auto"/>
        <w:autoSpaceDN w:val="0"/>
        <w:spacing w:line="480" w:lineRule="auto"/>
        <w:jc w:val="center"/>
        <w:rPr>
          <w:rFonts w:eastAsia="仿宋_GB2312"/>
          <w:b/>
          <w:bCs/>
          <w:sz w:val="28"/>
          <w:szCs w:val="28"/>
        </w:rPr>
      </w:pPr>
      <w:r w:rsidRPr="00F957A8">
        <w:rPr>
          <w:rFonts w:eastAsia="仿宋_GB2312"/>
          <w:b/>
          <w:bCs/>
          <w:sz w:val="28"/>
          <w:szCs w:val="28"/>
        </w:rPr>
        <w:t>第四章</w:t>
      </w:r>
      <w:r w:rsidRPr="00F957A8">
        <w:rPr>
          <w:rFonts w:eastAsia="仿宋_GB2312"/>
          <w:b/>
          <w:bCs/>
          <w:sz w:val="28"/>
          <w:szCs w:val="28"/>
        </w:rPr>
        <w:t xml:space="preserve">  </w:t>
      </w:r>
      <w:r w:rsidRPr="00F957A8">
        <w:rPr>
          <w:rFonts w:eastAsia="仿宋_GB2312"/>
          <w:b/>
          <w:bCs/>
          <w:sz w:val="28"/>
          <w:szCs w:val="28"/>
        </w:rPr>
        <w:t>评审组织</w:t>
      </w:r>
    </w:p>
    <w:p w:rsidR="00B2479C" w:rsidRPr="00F957A8" w:rsidRDefault="00B2479C" w:rsidP="00B2479C">
      <w:pPr>
        <w:shd w:val="solid" w:color="FFFFFF" w:fill="auto"/>
        <w:autoSpaceDN w:val="0"/>
        <w:spacing w:line="480" w:lineRule="auto"/>
        <w:ind w:firstLineChars="200" w:firstLine="560"/>
        <w:rPr>
          <w:rFonts w:eastAsia="仿宋_GB2312"/>
          <w:sz w:val="28"/>
          <w:szCs w:val="28"/>
          <w:shd w:val="clear" w:color="auto" w:fill="FFFFFF"/>
        </w:rPr>
      </w:pPr>
      <w:r w:rsidRPr="00F957A8">
        <w:rPr>
          <w:rFonts w:eastAsia="仿宋_GB2312"/>
          <w:sz w:val="28"/>
          <w:szCs w:val="28"/>
        </w:rPr>
        <w:t xml:space="preserve"> </w:t>
      </w:r>
      <w:r w:rsidRPr="00F957A8">
        <w:rPr>
          <w:rFonts w:eastAsia="仿宋_GB2312"/>
          <w:b/>
          <w:bCs/>
          <w:sz w:val="28"/>
          <w:szCs w:val="28"/>
        </w:rPr>
        <w:t>第七条</w:t>
      </w:r>
      <w:r w:rsidRPr="00F957A8">
        <w:rPr>
          <w:rFonts w:eastAsia="仿宋_GB2312"/>
          <w:b/>
          <w:bCs/>
          <w:sz w:val="28"/>
          <w:szCs w:val="28"/>
        </w:rPr>
        <w:t xml:space="preserve">  </w:t>
      </w:r>
      <w:r w:rsidRPr="00F957A8">
        <w:rPr>
          <w:rFonts w:eastAsia="仿宋_GB2312"/>
          <w:sz w:val="28"/>
          <w:szCs w:val="28"/>
        </w:rPr>
        <w:t>学</w:t>
      </w:r>
      <w:r w:rsidRPr="00F957A8">
        <w:rPr>
          <w:rFonts w:eastAsia="仿宋_GB2312"/>
          <w:sz w:val="28"/>
          <w:szCs w:val="28"/>
          <w:shd w:val="clear" w:color="auto" w:fill="FFFFFF"/>
        </w:rPr>
        <w:t>院成立研究生国家奖学金评审工作领导小组，做好学院研究生国家奖学金的申请组织和评审工作。</w:t>
      </w:r>
    </w:p>
    <w:p w:rsidR="00B2479C" w:rsidRPr="00F957A8" w:rsidRDefault="00B2479C" w:rsidP="00B2479C">
      <w:pPr>
        <w:shd w:val="solid" w:color="FFFFFF" w:fill="auto"/>
        <w:autoSpaceDN w:val="0"/>
        <w:spacing w:line="480" w:lineRule="auto"/>
        <w:ind w:firstLineChars="200" w:firstLine="560"/>
        <w:rPr>
          <w:rFonts w:eastAsia="仿宋_GB2312"/>
          <w:sz w:val="28"/>
          <w:szCs w:val="28"/>
          <w:shd w:val="clear" w:color="auto" w:fill="FFFFFF"/>
        </w:rPr>
      </w:pPr>
      <w:r w:rsidRPr="00F957A8">
        <w:rPr>
          <w:rFonts w:eastAsia="仿宋_GB2312"/>
          <w:sz w:val="28"/>
          <w:szCs w:val="28"/>
          <w:shd w:val="clear" w:color="auto" w:fill="FFFFFF"/>
        </w:rPr>
        <w:t>组</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长：王吉成</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高锦明</w:t>
      </w:r>
    </w:p>
    <w:p w:rsidR="00B2479C" w:rsidRPr="00F957A8" w:rsidRDefault="00B2479C" w:rsidP="00B2479C">
      <w:pPr>
        <w:shd w:val="solid" w:color="FFFFFF" w:fill="auto"/>
        <w:autoSpaceDN w:val="0"/>
        <w:spacing w:line="480" w:lineRule="auto"/>
        <w:ind w:firstLineChars="200" w:firstLine="560"/>
        <w:rPr>
          <w:rFonts w:eastAsia="仿宋_GB2312"/>
          <w:sz w:val="28"/>
          <w:szCs w:val="28"/>
          <w:shd w:val="clear" w:color="auto" w:fill="FFFFFF"/>
        </w:rPr>
      </w:pPr>
      <w:r w:rsidRPr="00F957A8">
        <w:rPr>
          <w:rFonts w:eastAsia="仿宋_GB2312"/>
          <w:sz w:val="28"/>
          <w:szCs w:val="28"/>
          <w:shd w:val="clear" w:color="auto" w:fill="FFFFFF"/>
        </w:rPr>
        <w:t>副组长</w:t>
      </w:r>
      <w:r w:rsidRPr="00F957A8">
        <w:rPr>
          <w:rFonts w:eastAsia="仿宋_GB2312"/>
          <w:sz w:val="28"/>
          <w:szCs w:val="28"/>
          <w:shd w:val="clear" w:color="auto" w:fill="FFFFFF"/>
        </w:rPr>
        <w:t xml:space="preserve">:  </w:t>
      </w:r>
      <w:proofErr w:type="gramStart"/>
      <w:r w:rsidRPr="00F957A8">
        <w:rPr>
          <w:rFonts w:eastAsia="仿宋_GB2312"/>
          <w:sz w:val="28"/>
          <w:szCs w:val="28"/>
          <w:shd w:val="clear" w:color="auto" w:fill="FFFFFF"/>
        </w:rPr>
        <w:t>张社奇</w:t>
      </w:r>
      <w:proofErr w:type="gramEnd"/>
      <w:r w:rsidRPr="00F957A8">
        <w:rPr>
          <w:rFonts w:eastAsia="仿宋_GB2312"/>
          <w:sz w:val="28"/>
          <w:szCs w:val="28"/>
          <w:shd w:val="clear" w:color="auto" w:fill="FFFFFF"/>
        </w:rPr>
        <w:t xml:space="preserve">  </w:t>
      </w:r>
      <w:r w:rsidRPr="00F957A8">
        <w:rPr>
          <w:rFonts w:eastAsia="仿宋_GB2312"/>
          <w:sz w:val="28"/>
          <w:szCs w:val="28"/>
          <w:shd w:val="clear" w:color="auto" w:fill="FFFFFF"/>
        </w:rPr>
        <w:t>郭满才</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王俊儒</w:t>
      </w:r>
    </w:p>
    <w:p w:rsidR="00B2479C" w:rsidRPr="00F957A8" w:rsidRDefault="00B2479C" w:rsidP="00B2479C">
      <w:pPr>
        <w:shd w:val="solid" w:color="FFFFFF" w:fill="auto"/>
        <w:autoSpaceDN w:val="0"/>
        <w:spacing w:line="480" w:lineRule="auto"/>
        <w:ind w:leftChars="267" w:left="1681" w:hangingChars="400" w:hanging="1120"/>
        <w:rPr>
          <w:rFonts w:eastAsia="仿宋_GB2312"/>
          <w:sz w:val="28"/>
          <w:szCs w:val="28"/>
        </w:rPr>
      </w:pPr>
      <w:r w:rsidRPr="00F957A8">
        <w:rPr>
          <w:rFonts w:eastAsia="仿宋_GB2312"/>
          <w:sz w:val="28"/>
          <w:szCs w:val="28"/>
          <w:shd w:val="clear" w:color="auto" w:fill="FFFFFF"/>
        </w:rPr>
        <w:t>成</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员：王国栋</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孙世国</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刘亚相</w:t>
      </w:r>
      <w:r w:rsidRPr="00F957A8">
        <w:rPr>
          <w:rFonts w:eastAsia="仿宋_GB2312"/>
          <w:sz w:val="28"/>
          <w:szCs w:val="28"/>
          <w:shd w:val="clear" w:color="auto" w:fill="FFFFFF"/>
        </w:rPr>
        <w:t xml:space="preserve">  </w:t>
      </w:r>
      <w:proofErr w:type="gramStart"/>
      <w:r w:rsidRPr="00F957A8">
        <w:rPr>
          <w:rFonts w:eastAsia="仿宋_GB2312"/>
          <w:sz w:val="28"/>
          <w:szCs w:val="28"/>
          <w:shd w:val="clear" w:color="auto" w:fill="FFFFFF"/>
        </w:rPr>
        <w:t>温晓英</w:t>
      </w:r>
      <w:proofErr w:type="gramEnd"/>
      <w:r w:rsidRPr="00F957A8">
        <w:rPr>
          <w:rFonts w:eastAsia="仿宋_GB2312"/>
          <w:sz w:val="28"/>
          <w:szCs w:val="28"/>
          <w:shd w:val="clear" w:color="auto" w:fill="FFFFFF"/>
        </w:rPr>
        <w:t xml:space="preserve">  </w:t>
      </w:r>
      <w:r w:rsidRPr="00F957A8">
        <w:rPr>
          <w:rFonts w:eastAsia="仿宋_GB2312"/>
          <w:sz w:val="28"/>
          <w:szCs w:val="28"/>
          <w:shd w:val="clear" w:color="auto" w:fill="FFFFFF"/>
        </w:rPr>
        <w:t>王</w:t>
      </w:r>
      <w:r w:rsidRPr="00F957A8">
        <w:rPr>
          <w:rFonts w:eastAsia="仿宋_GB2312"/>
          <w:sz w:val="28"/>
          <w:szCs w:val="28"/>
          <w:shd w:val="clear" w:color="auto" w:fill="FFFFFF"/>
        </w:rPr>
        <w:t xml:space="preserve">  </w:t>
      </w:r>
      <w:r w:rsidRPr="00F957A8">
        <w:rPr>
          <w:rFonts w:eastAsia="仿宋_GB2312"/>
          <w:sz w:val="28"/>
          <w:szCs w:val="28"/>
          <w:shd w:val="clear" w:color="auto" w:fill="FFFFFF"/>
        </w:rPr>
        <w:t>琼</w:t>
      </w:r>
      <w:r w:rsidRPr="00F957A8">
        <w:rPr>
          <w:rFonts w:eastAsia="仿宋_GB2312"/>
          <w:sz w:val="28"/>
          <w:szCs w:val="28"/>
          <w:shd w:val="clear" w:color="auto" w:fill="FFFFFF"/>
        </w:rPr>
        <w:t xml:space="preserve">  </w:t>
      </w:r>
    </w:p>
    <w:p w:rsidR="00B2479C" w:rsidRPr="00F957A8" w:rsidRDefault="00B2479C" w:rsidP="00B2479C">
      <w:pPr>
        <w:spacing w:line="480" w:lineRule="auto"/>
        <w:jc w:val="center"/>
        <w:rPr>
          <w:rFonts w:eastAsia="仿宋_GB2312"/>
          <w:b/>
          <w:bCs/>
          <w:sz w:val="28"/>
          <w:szCs w:val="28"/>
        </w:rPr>
      </w:pPr>
      <w:r w:rsidRPr="00F957A8">
        <w:rPr>
          <w:rFonts w:eastAsia="仿宋_GB2312"/>
          <w:b/>
          <w:bCs/>
          <w:sz w:val="28"/>
          <w:szCs w:val="28"/>
        </w:rPr>
        <w:t>第五章</w:t>
      </w:r>
      <w:r w:rsidRPr="00F957A8">
        <w:rPr>
          <w:rFonts w:eastAsia="仿宋_GB2312"/>
          <w:b/>
          <w:bCs/>
          <w:sz w:val="28"/>
          <w:szCs w:val="28"/>
        </w:rPr>
        <w:t xml:space="preserve"> </w:t>
      </w:r>
      <w:r w:rsidRPr="00F957A8">
        <w:rPr>
          <w:rFonts w:eastAsia="仿宋_GB2312"/>
          <w:b/>
          <w:bCs/>
          <w:sz w:val="28"/>
          <w:szCs w:val="28"/>
        </w:rPr>
        <w:t>评审程序</w:t>
      </w:r>
    </w:p>
    <w:p w:rsidR="00B2479C" w:rsidRPr="00F957A8" w:rsidRDefault="00B2479C" w:rsidP="00B2479C">
      <w:pPr>
        <w:spacing w:line="480" w:lineRule="auto"/>
        <w:ind w:firstLineChars="200" w:firstLine="562"/>
        <w:rPr>
          <w:rFonts w:eastAsia="仿宋_GB2312"/>
          <w:sz w:val="28"/>
          <w:szCs w:val="28"/>
        </w:rPr>
      </w:pPr>
      <w:r w:rsidRPr="00F957A8">
        <w:rPr>
          <w:rFonts w:eastAsia="仿宋_GB2312"/>
          <w:b/>
          <w:bCs/>
          <w:sz w:val="28"/>
          <w:szCs w:val="28"/>
        </w:rPr>
        <w:t>第八条</w:t>
      </w:r>
      <w:r w:rsidRPr="00F957A8">
        <w:rPr>
          <w:rFonts w:eastAsia="仿宋_GB2312"/>
          <w:sz w:val="28"/>
          <w:szCs w:val="28"/>
        </w:rPr>
        <w:t xml:space="preserve"> </w:t>
      </w:r>
      <w:r w:rsidRPr="00F957A8">
        <w:rPr>
          <w:rFonts w:eastAsia="仿宋_GB2312"/>
          <w:sz w:val="28"/>
          <w:szCs w:val="28"/>
        </w:rPr>
        <w:t>评审程序</w:t>
      </w:r>
    </w:p>
    <w:p w:rsidR="00B2479C" w:rsidRPr="00F957A8" w:rsidRDefault="00B2479C" w:rsidP="00B2479C">
      <w:pPr>
        <w:spacing w:line="480" w:lineRule="auto"/>
        <w:ind w:firstLineChars="200" w:firstLine="560"/>
        <w:rPr>
          <w:rFonts w:eastAsia="仿宋_GB2312"/>
          <w:sz w:val="28"/>
          <w:szCs w:val="28"/>
        </w:rPr>
      </w:pPr>
      <w:r w:rsidRPr="00F957A8">
        <w:rPr>
          <w:rFonts w:eastAsia="仿宋_GB2312"/>
          <w:sz w:val="28"/>
          <w:szCs w:val="28"/>
        </w:rPr>
        <w:t>（</w:t>
      </w:r>
      <w:r w:rsidRPr="00F957A8">
        <w:rPr>
          <w:rFonts w:eastAsia="仿宋_GB2312"/>
          <w:sz w:val="28"/>
          <w:szCs w:val="28"/>
        </w:rPr>
        <w:t>1</w:t>
      </w:r>
      <w:r w:rsidRPr="00F957A8">
        <w:rPr>
          <w:rFonts w:eastAsia="仿宋_GB2312"/>
          <w:sz w:val="28"/>
          <w:szCs w:val="28"/>
        </w:rPr>
        <w:t>）本人申请。申请研究生如实填写研究生国家奖学金申请审批表并提供有关证明材料，</w:t>
      </w:r>
      <w:r w:rsidRPr="00F957A8">
        <w:rPr>
          <w:rFonts w:eastAsia="仿宋_GB2312"/>
          <w:kern w:val="0"/>
          <w:sz w:val="28"/>
          <w:szCs w:val="28"/>
        </w:rPr>
        <w:t>申请时必须提供期刊封面、目录和文章第一页，</w:t>
      </w:r>
      <w:r w:rsidRPr="00F957A8">
        <w:rPr>
          <w:rFonts w:eastAsia="仿宋_GB2312"/>
          <w:sz w:val="28"/>
          <w:szCs w:val="28"/>
        </w:rPr>
        <w:t>经导师签署意见后向学院提出申请。</w:t>
      </w:r>
    </w:p>
    <w:p w:rsidR="00B2479C" w:rsidRPr="00F957A8" w:rsidRDefault="00B2479C" w:rsidP="00B2479C">
      <w:pPr>
        <w:spacing w:line="480" w:lineRule="auto"/>
        <w:ind w:firstLineChars="200" w:firstLine="560"/>
        <w:rPr>
          <w:rFonts w:eastAsia="仿宋_GB2312"/>
          <w:sz w:val="28"/>
          <w:szCs w:val="28"/>
        </w:rPr>
      </w:pPr>
      <w:r w:rsidRPr="00F957A8">
        <w:rPr>
          <w:rFonts w:eastAsia="仿宋_GB2312"/>
          <w:sz w:val="28"/>
          <w:szCs w:val="28"/>
        </w:rPr>
        <w:t>硕博连读研究生在注册为博士研究生之前按照硕士研究生身份申请国家奖学金，注册为博士研究生后按照博士研究生身份申请国家奖学金；</w:t>
      </w:r>
      <w:proofErr w:type="gramStart"/>
      <w:r w:rsidRPr="00F957A8">
        <w:rPr>
          <w:rFonts w:eastAsia="仿宋_GB2312"/>
          <w:sz w:val="28"/>
          <w:szCs w:val="28"/>
        </w:rPr>
        <w:t>直博生享受</w:t>
      </w:r>
      <w:proofErr w:type="gramEnd"/>
      <w:r w:rsidRPr="00F957A8">
        <w:rPr>
          <w:rFonts w:eastAsia="仿宋_GB2312"/>
          <w:sz w:val="28"/>
          <w:szCs w:val="28"/>
        </w:rPr>
        <w:t>硕士研究生待遇的按照硕士研究生身份参与评定，享受博士研究生待遇的按照博士研究生身份参与评定。</w:t>
      </w:r>
    </w:p>
    <w:p w:rsidR="00B2479C" w:rsidRPr="00F957A8" w:rsidRDefault="00B2479C" w:rsidP="00B2479C">
      <w:pPr>
        <w:spacing w:line="480" w:lineRule="auto"/>
        <w:ind w:firstLineChars="200" w:firstLine="560"/>
        <w:rPr>
          <w:rFonts w:eastAsia="仿宋_GB2312"/>
          <w:sz w:val="28"/>
          <w:szCs w:val="28"/>
        </w:rPr>
      </w:pPr>
      <w:r w:rsidRPr="00F957A8">
        <w:rPr>
          <w:rFonts w:eastAsia="仿宋_GB2312"/>
          <w:sz w:val="28"/>
          <w:szCs w:val="28"/>
        </w:rPr>
        <w:t>（</w:t>
      </w:r>
      <w:r w:rsidRPr="00F957A8">
        <w:rPr>
          <w:rFonts w:eastAsia="仿宋_GB2312"/>
          <w:sz w:val="28"/>
          <w:szCs w:val="28"/>
        </w:rPr>
        <w:t>2</w:t>
      </w:r>
      <w:r w:rsidRPr="00F957A8">
        <w:rPr>
          <w:rFonts w:eastAsia="仿宋_GB2312"/>
          <w:sz w:val="28"/>
          <w:szCs w:val="28"/>
        </w:rPr>
        <w:t>）学院评审。学院研究生国家奖学金评定工作领导小组按照评审条件对申请学生进行综合评定，评审结果在学院公示</w:t>
      </w:r>
      <w:r w:rsidRPr="00F957A8">
        <w:rPr>
          <w:rFonts w:eastAsia="仿宋_GB2312"/>
          <w:sz w:val="28"/>
          <w:szCs w:val="28"/>
        </w:rPr>
        <w:t>5</w:t>
      </w:r>
      <w:r w:rsidRPr="00F957A8">
        <w:rPr>
          <w:rFonts w:eastAsia="仿宋_GB2312"/>
          <w:sz w:val="28"/>
          <w:szCs w:val="28"/>
        </w:rPr>
        <w:t>天，无异</w:t>
      </w:r>
      <w:r w:rsidRPr="00F957A8">
        <w:rPr>
          <w:rFonts w:eastAsia="仿宋_GB2312"/>
          <w:sz w:val="28"/>
          <w:szCs w:val="28"/>
        </w:rPr>
        <w:lastRenderedPageBreak/>
        <w:t>议后提交学校审定。</w:t>
      </w:r>
    </w:p>
    <w:p w:rsidR="00B2479C" w:rsidRPr="00F957A8" w:rsidRDefault="00B2479C" w:rsidP="00B2479C">
      <w:pPr>
        <w:shd w:val="solid" w:color="FFFFFF" w:fill="auto"/>
        <w:autoSpaceDN w:val="0"/>
        <w:spacing w:line="480" w:lineRule="auto"/>
        <w:ind w:firstLineChars="200" w:firstLine="560"/>
        <w:rPr>
          <w:rFonts w:eastAsia="仿宋_GB2312"/>
          <w:sz w:val="28"/>
          <w:szCs w:val="28"/>
        </w:rPr>
      </w:pPr>
      <w:r w:rsidRPr="00F957A8">
        <w:rPr>
          <w:rFonts w:eastAsia="仿宋_GB2312"/>
          <w:sz w:val="28"/>
          <w:szCs w:val="28"/>
        </w:rPr>
        <w:t>（</w:t>
      </w:r>
      <w:r w:rsidRPr="00F957A8">
        <w:rPr>
          <w:rFonts w:eastAsia="仿宋_GB2312"/>
          <w:sz w:val="28"/>
          <w:szCs w:val="28"/>
        </w:rPr>
        <w:t>3</w:t>
      </w:r>
      <w:r w:rsidRPr="00F957A8">
        <w:rPr>
          <w:rFonts w:eastAsia="仿宋_GB2312"/>
          <w:sz w:val="28"/>
          <w:szCs w:val="28"/>
        </w:rPr>
        <w:t>）对研究生国家奖学金评定结果有异议的学生，可在学院公示期内向学院评审工作小组提出书面申诉，评审工作组应及时研究并予以答复。如学生对学院评审工作组答复存有异议，可向学校研究生国家奖学金评审领导小组提请裁决。</w:t>
      </w:r>
    </w:p>
    <w:p w:rsidR="00B2479C" w:rsidRPr="00F957A8" w:rsidRDefault="00B2479C" w:rsidP="00B2479C">
      <w:pPr>
        <w:autoSpaceDN w:val="0"/>
        <w:spacing w:line="480" w:lineRule="auto"/>
        <w:jc w:val="center"/>
        <w:rPr>
          <w:rFonts w:eastAsia="仿宋_GB2312"/>
          <w:b/>
          <w:bCs/>
          <w:sz w:val="28"/>
          <w:szCs w:val="28"/>
        </w:rPr>
      </w:pPr>
      <w:r w:rsidRPr="00F957A8">
        <w:rPr>
          <w:rFonts w:eastAsia="仿宋_GB2312"/>
          <w:b/>
          <w:bCs/>
          <w:sz w:val="28"/>
          <w:szCs w:val="28"/>
        </w:rPr>
        <w:t>第六章</w:t>
      </w:r>
      <w:r w:rsidRPr="00F957A8">
        <w:rPr>
          <w:rFonts w:eastAsia="仿宋_GB2312"/>
          <w:b/>
          <w:bCs/>
          <w:sz w:val="28"/>
          <w:szCs w:val="28"/>
        </w:rPr>
        <w:t xml:space="preserve">  </w:t>
      </w:r>
      <w:r w:rsidRPr="00F957A8">
        <w:rPr>
          <w:rFonts w:eastAsia="仿宋_GB2312"/>
          <w:b/>
          <w:bCs/>
          <w:sz w:val="28"/>
          <w:szCs w:val="28"/>
        </w:rPr>
        <w:t>附则</w:t>
      </w:r>
    </w:p>
    <w:p w:rsidR="00B2479C" w:rsidRPr="00F957A8" w:rsidRDefault="00B2479C" w:rsidP="00B2479C">
      <w:pPr>
        <w:autoSpaceDN w:val="0"/>
        <w:spacing w:line="480" w:lineRule="auto"/>
        <w:ind w:firstLine="570"/>
        <w:rPr>
          <w:rFonts w:eastAsia="仿宋_GB2312"/>
          <w:color w:val="FF0000"/>
          <w:sz w:val="28"/>
          <w:szCs w:val="28"/>
        </w:rPr>
      </w:pPr>
      <w:r w:rsidRPr="00F957A8">
        <w:rPr>
          <w:rFonts w:eastAsia="仿宋_GB2312"/>
          <w:b/>
          <w:bCs/>
          <w:sz w:val="28"/>
          <w:szCs w:val="28"/>
        </w:rPr>
        <w:t>第九条</w:t>
      </w:r>
      <w:r w:rsidRPr="00F957A8">
        <w:rPr>
          <w:rFonts w:eastAsia="仿宋_GB2312"/>
          <w:b/>
          <w:bCs/>
          <w:sz w:val="28"/>
          <w:szCs w:val="28"/>
        </w:rPr>
        <w:t> </w:t>
      </w:r>
      <w:r w:rsidRPr="00F957A8">
        <w:rPr>
          <w:rFonts w:eastAsia="仿宋_GB2312"/>
          <w:sz w:val="28"/>
          <w:szCs w:val="28"/>
        </w:rPr>
        <w:t xml:space="preserve"> </w:t>
      </w:r>
      <w:r w:rsidRPr="00F957A8">
        <w:rPr>
          <w:rFonts w:eastAsia="仿宋_GB2312"/>
          <w:sz w:val="28"/>
          <w:szCs w:val="28"/>
        </w:rPr>
        <w:t>研究生国家奖学金评审工作坚持公平、公开、公正原则，研究生国家奖学金评审过程中已经使用过的科研成果不得再次使用；研究生国家奖学金获得者同</w:t>
      </w:r>
      <w:proofErr w:type="gramStart"/>
      <w:r w:rsidRPr="00F957A8">
        <w:rPr>
          <w:rFonts w:eastAsia="仿宋_GB2312"/>
          <w:sz w:val="28"/>
          <w:szCs w:val="28"/>
        </w:rPr>
        <w:t>一</w:t>
      </w:r>
      <w:proofErr w:type="gramEnd"/>
      <w:r w:rsidRPr="00F957A8">
        <w:rPr>
          <w:rFonts w:eastAsia="仿宋_GB2312"/>
          <w:sz w:val="28"/>
          <w:szCs w:val="28"/>
        </w:rPr>
        <w:t>年度内不得同时兼得其它各类社会奖助学金。超出基本学制年限的研究生，不再具备研究生国家奖学金参评资格。因国家和学校公派出国联合培养或校际交流且具有我校学籍的研究生，仍具备研究生国家奖学金参评资格。</w:t>
      </w:r>
    </w:p>
    <w:p w:rsidR="00B2479C" w:rsidRPr="00F957A8" w:rsidRDefault="00B2479C" w:rsidP="00B2479C">
      <w:pPr>
        <w:autoSpaceDN w:val="0"/>
        <w:spacing w:line="480" w:lineRule="auto"/>
        <w:rPr>
          <w:rFonts w:eastAsia="仿宋_GB2312"/>
          <w:sz w:val="28"/>
          <w:szCs w:val="28"/>
        </w:rPr>
      </w:pPr>
      <w:r w:rsidRPr="00F957A8">
        <w:rPr>
          <w:rFonts w:eastAsia="仿宋_GB2312"/>
          <w:sz w:val="28"/>
          <w:szCs w:val="28"/>
        </w:rPr>
        <w:t xml:space="preserve">    </w:t>
      </w:r>
      <w:r w:rsidRPr="00F957A8">
        <w:rPr>
          <w:rFonts w:eastAsia="仿宋_GB2312"/>
          <w:b/>
          <w:bCs/>
          <w:sz w:val="28"/>
          <w:szCs w:val="28"/>
        </w:rPr>
        <w:t>第十条</w:t>
      </w:r>
      <w:r w:rsidRPr="00F957A8">
        <w:rPr>
          <w:rFonts w:eastAsia="仿宋_GB2312"/>
          <w:sz w:val="28"/>
          <w:szCs w:val="28"/>
        </w:rPr>
        <w:t xml:space="preserve">  </w:t>
      </w:r>
      <w:r w:rsidRPr="00F957A8">
        <w:rPr>
          <w:rFonts w:eastAsia="仿宋_GB2312"/>
          <w:sz w:val="28"/>
          <w:szCs w:val="28"/>
        </w:rPr>
        <w:t>本细则未尽事宜由理学院研究生国家奖学金评审领导小组讨论决定。</w:t>
      </w: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spacing w:line="480" w:lineRule="auto"/>
        <w:ind w:firstLineChars="200" w:firstLine="560"/>
        <w:jc w:val="center"/>
        <w:rPr>
          <w:rStyle w:val="apple-style-span"/>
          <w:rFonts w:eastAsia="仿宋_GB2312"/>
          <w:color w:val="000000"/>
          <w:sz w:val="28"/>
          <w:szCs w:val="28"/>
          <w:shd w:val="clear" w:color="auto" w:fill="FAFDF9"/>
        </w:rPr>
      </w:pPr>
    </w:p>
    <w:p w:rsidR="00B2479C" w:rsidRPr="00F957A8" w:rsidRDefault="00B2479C" w:rsidP="00B2479C">
      <w:pPr>
        <w:jc w:val="center"/>
        <w:rPr>
          <w:rFonts w:eastAsia="方正小标宋简体"/>
          <w:sz w:val="36"/>
          <w:szCs w:val="36"/>
        </w:rPr>
      </w:pPr>
      <w:r w:rsidRPr="00F957A8">
        <w:rPr>
          <w:rFonts w:eastAsia="方正小标宋简体"/>
          <w:sz w:val="36"/>
          <w:szCs w:val="36"/>
        </w:rPr>
        <w:lastRenderedPageBreak/>
        <w:t>计分标准</w:t>
      </w:r>
    </w:p>
    <w:p w:rsidR="00B2479C" w:rsidRPr="00F957A8" w:rsidRDefault="00B2479C" w:rsidP="00B2479C">
      <w:pPr>
        <w:jc w:val="left"/>
        <w:rPr>
          <w:rFonts w:eastAsia="仿宋_GB2312"/>
          <w:b/>
          <w:sz w:val="28"/>
          <w:szCs w:val="28"/>
        </w:rPr>
      </w:pPr>
      <w:r w:rsidRPr="00F957A8">
        <w:rPr>
          <w:rFonts w:eastAsia="仿宋_GB2312"/>
          <w:b/>
          <w:sz w:val="28"/>
          <w:szCs w:val="28"/>
        </w:rPr>
        <w:t>1</w:t>
      </w:r>
      <w:r w:rsidRPr="00F957A8">
        <w:rPr>
          <w:rFonts w:eastAsia="仿宋_GB2312"/>
          <w:b/>
          <w:sz w:val="28"/>
          <w:szCs w:val="28"/>
        </w:rPr>
        <w:t>、学术研究论文计分标准</w:t>
      </w:r>
    </w:p>
    <w:tbl>
      <w:tblPr>
        <w:tblW w:w="8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25"/>
        <w:gridCol w:w="3240"/>
      </w:tblGrid>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ind w:firstLineChars="200" w:firstLine="562"/>
              <w:contextualSpacing/>
              <w:jc w:val="center"/>
              <w:rPr>
                <w:rFonts w:eastAsia="仿宋_GB2312"/>
                <w:b/>
                <w:sz w:val="28"/>
                <w:szCs w:val="28"/>
              </w:rPr>
            </w:pPr>
            <w:r w:rsidRPr="00F957A8">
              <w:rPr>
                <w:rFonts w:eastAsia="仿宋_GB2312"/>
                <w:b/>
                <w:sz w:val="28"/>
                <w:szCs w:val="28"/>
              </w:rPr>
              <w:t>发表刊物</w:t>
            </w:r>
          </w:p>
        </w:tc>
        <w:tc>
          <w:tcPr>
            <w:tcW w:w="324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ind w:firstLineChars="200" w:firstLine="562"/>
              <w:contextualSpacing/>
              <w:jc w:val="center"/>
              <w:rPr>
                <w:rFonts w:eastAsia="仿宋_GB2312"/>
                <w:b/>
                <w:sz w:val="28"/>
                <w:szCs w:val="28"/>
              </w:rPr>
            </w:pPr>
            <w:r w:rsidRPr="00F957A8">
              <w:rPr>
                <w:rFonts w:eastAsia="仿宋_GB2312"/>
                <w:b/>
                <w:sz w:val="28"/>
                <w:szCs w:val="28"/>
              </w:rPr>
              <w:t>计分</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SCI</w:t>
            </w:r>
            <w:r w:rsidRPr="00F957A8">
              <w:rPr>
                <w:rFonts w:eastAsia="仿宋_GB2312"/>
                <w:sz w:val="28"/>
                <w:szCs w:val="28"/>
              </w:rPr>
              <w:t>论文（</w:t>
            </w:r>
            <w:r w:rsidRPr="00F957A8">
              <w:rPr>
                <w:rFonts w:eastAsia="仿宋_GB2312"/>
                <w:sz w:val="28"/>
                <w:szCs w:val="28"/>
              </w:rPr>
              <w:t>Ⅰ</w:t>
            </w:r>
            <w:r w:rsidRPr="00F957A8">
              <w:rPr>
                <w:rFonts w:eastAsia="仿宋_GB2312"/>
                <w:sz w:val="28"/>
                <w:szCs w:val="28"/>
              </w:rPr>
              <w:t>区）</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30 + IF×5</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SCI</w:t>
            </w:r>
            <w:r w:rsidRPr="00F957A8">
              <w:rPr>
                <w:rFonts w:eastAsia="仿宋_GB2312"/>
                <w:sz w:val="28"/>
                <w:szCs w:val="28"/>
              </w:rPr>
              <w:t>论文（</w:t>
            </w:r>
            <w:r w:rsidRPr="00F957A8">
              <w:rPr>
                <w:rFonts w:eastAsia="仿宋_GB2312"/>
                <w:sz w:val="28"/>
                <w:szCs w:val="28"/>
              </w:rPr>
              <w:t>Ⅱ</w:t>
            </w:r>
            <w:r w:rsidRPr="00F957A8">
              <w:rPr>
                <w:rFonts w:eastAsia="仿宋_GB2312"/>
                <w:sz w:val="28"/>
                <w:szCs w:val="28"/>
              </w:rPr>
              <w:t>区）</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20 + IF×5</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SCI</w:t>
            </w:r>
            <w:r w:rsidRPr="00F957A8">
              <w:rPr>
                <w:rFonts w:eastAsia="仿宋_GB2312"/>
                <w:sz w:val="28"/>
                <w:szCs w:val="28"/>
              </w:rPr>
              <w:t>论文（</w:t>
            </w:r>
            <w:r w:rsidRPr="00F957A8">
              <w:rPr>
                <w:rFonts w:eastAsia="仿宋_GB2312"/>
                <w:sz w:val="28"/>
                <w:szCs w:val="28"/>
              </w:rPr>
              <w:t>Ⅲ</w:t>
            </w:r>
            <w:r w:rsidRPr="00F957A8">
              <w:rPr>
                <w:rFonts w:eastAsia="仿宋_GB2312"/>
                <w:sz w:val="28"/>
                <w:szCs w:val="28"/>
              </w:rPr>
              <w:t>区）</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10 + IF×5</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SCI</w:t>
            </w:r>
            <w:r w:rsidRPr="00F957A8">
              <w:rPr>
                <w:rFonts w:eastAsia="仿宋_GB2312"/>
                <w:sz w:val="28"/>
                <w:szCs w:val="28"/>
              </w:rPr>
              <w:t>论文（</w:t>
            </w:r>
            <w:r w:rsidRPr="00F957A8">
              <w:rPr>
                <w:rFonts w:eastAsia="仿宋_GB2312"/>
                <w:sz w:val="28"/>
                <w:szCs w:val="28"/>
              </w:rPr>
              <w:t>Ⅳ</w:t>
            </w:r>
            <w:r w:rsidRPr="00F957A8">
              <w:rPr>
                <w:rFonts w:eastAsia="仿宋_GB2312"/>
                <w:sz w:val="28"/>
                <w:szCs w:val="28"/>
              </w:rPr>
              <w:t>区）</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8 + IF×5</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学校认定的国内</w:t>
            </w:r>
            <w:r w:rsidRPr="00F957A8">
              <w:rPr>
                <w:rFonts w:eastAsia="仿宋_GB2312"/>
                <w:sz w:val="28"/>
                <w:szCs w:val="28"/>
              </w:rPr>
              <w:t>A</w:t>
            </w:r>
            <w:r w:rsidRPr="00F957A8">
              <w:rPr>
                <w:rFonts w:eastAsia="仿宋_GB2312"/>
                <w:sz w:val="28"/>
                <w:szCs w:val="28"/>
              </w:rPr>
              <w:t>类学术期刊</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8</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学校认定的国内</w:t>
            </w:r>
            <w:r w:rsidRPr="00F957A8">
              <w:rPr>
                <w:rFonts w:eastAsia="仿宋_GB2312"/>
                <w:sz w:val="28"/>
                <w:szCs w:val="28"/>
              </w:rPr>
              <w:t>B</w:t>
            </w:r>
            <w:r w:rsidRPr="00F957A8">
              <w:rPr>
                <w:rFonts w:eastAsia="仿宋_GB2312"/>
                <w:sz w:val="28"/>
                <w:szCs w:val="28"/>
              </w:rPr>
              <w:t>类学术期刊</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4</w:t>
            </w:r>
          </w:p>
        </w:tc>
      </w:tr>
      <w:tr w:rsidR="00B2479C" w:rsidRPr="00F957A8" w:rsidTr="00540B87">
        <w:trPr>
          <w:tblCellSpacing w:w="0" w:type="dxa"/>
        </w:trPr>
        <w:tc>
          <w:tcPr>
            <w:tcW w:w="532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学校认定的中文核心期刊</w:t>
            </w:r>
            <w:r w:rsidRPr="00F957A8">
              <w:rPr>
                <w:rFonts w:eastAsia="仿宋_GB2312"/>
                <w:sz w:val="28"/>
                <w:szCs w:val="28"/>
              </w:rPr>
              <w:t xml:space="preserve"> </w:t>
            </w:r>
            <w:r w:rsidRPr="00F957A8">
              <w:rPr>
                <w:rFonts w:eastAsia="仿宋_GB2312"/>
                <w:sz w:val="28"/>
                <w:szCs w:val="28"/>
              </w:rPr>
              <w:t>（仅硕士生）</w:t>
            </w:r>
          </w:p>
        </w:tc>
        <w:tc>
          <w:tcPr>
            <w:tcW w:w="324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r w:rsidRPr="00F957A8">
              <w:rPr>
                <w:rFonts w:eastAsia="仿宋_GB2312"/>
                <w:sz w:val="28"/>
                <w:szCs w:val="28"/>
              </w:rPr>
              <w:t>2</w:t>
            </w:r>
          </w:p>
        </w:tc>
      </w:tr>
    </w:tbl>
    <w:p w:rsidR="00B2479C" w:rsidRPr="00F957A8" w:rsidRDefault="00B2479C" w:rsidP="00B2479C">
      <w:pPr>
        <w:spacing w:line="360" w:lineRule="auto"/>
        <w:ind w:firstLineChars="200" w:firstLine="420"/>
        <w:rPr>
          <w:rFonts w:eastAsia="仿宋_GB2312"/>
          <w:kern w:val="0"/>
          <w:szCs w:val="21"/>
        </w:rPr>
      </w:pPr>
      <w:r w:rsidRPr="00F957A8">
        <w:rPr>
          <w:rFonts w:eastAsia="仿宋_GB2312"/>
          <w:kern w:val="0"/>
          <w:szCs w:val="21"/>
        </w:rPr>
        <w:t>注：</w:t>
      </w:r>
      <w:r w:rsidRPr="00F957A8">
        <w:rPr>
          <w:rFonts w:eastAsia="仿宋_GB2312"/>
          <w:kern w:val="0"/>
          <w:szCs w:val="21"/>
        </w:rPr>
        <w:t>SCI</w:t>
      </w:r>
      <w:r w:rsidRPr="00F957A8">
        <w:rPr>
          <w:rFonts w:eastAsia="仿宋_GB2312"/>
          <w:kern w:val="0"/>
          <w:szCs w:val="21"/>
        </w:rPr>
        <w:t>分区依据</w:t>
      </w:r>
      <w:r w:rsidRPr="00F957A8">
        <w:rPr>
          <w:rFonts w:eastAsia="仿宋_GB2312"/>
          <w:kern w:val="0"/>
          <w:szCs w:val="21"/>
        </w:rPr>
        <w:t>JCR</w:t>
      </w:r>
      <w:r w:rsidRPr="00F957A8">
        <w:rPr>
          <w:rFonts w:eastAsia="仿宋_GB2312"/>
          <w:kern w:val="0"/>
          <w:szCs w:val="21"/>
        </w:rPr>
        <w:t>大区认定。</w:t>
      </w:r>
    </w:p>
    <w:p w:rsidR="00B2479C" w:rsidRPr="00F957A8" w:rsidRDefault="00B2479C" w:rsidP="00B2479C">
      <w:pPr>
        <w:spacing w:line="360" w:lineRule="auto"/>
        <w:rPr>
          <w:rFonts w:eastAsia="仿宋_GB2312"/>
          <w:b/>
          <w:sz w:val="28"/>
          <w:szCs w:val="28"/>
        </w:rPr>
      </w:pPr>
      <w:r w:rsidRPr="00F957A8">
        <w:rPr>
          <w:rFonts w:eastAsia="仿宋_GB2312"/>
          <w:b/>
          <w:sz w:val="28"/>
          <w:szCs w:val="28"/>
        </w:rPr>
        <w:t>2</w:t>
      </w:r>
      <w:r w:rsidRPr="00F957A8">
        <w:rPr>
          <w:rFonts w:eastAsia="仿宋_GB2312"/>
          <w:b/>
          <w:sz w:val="28"/>
          <w:szCs w:val="28"/>
        </w:rPr>
        <w:t>、</w:t>
      </w:r>
      <w:r w:rsidRPr="00F957A8">
        <w:rPr>
          <w:rFonts w:eastAsia="仿宋_GB2312"/>
          <w:b/>
          <w:sz w:val="28"/>
          <w:szCs w:val="28"/>
        </w:rPr>
        <w:t xml:space="preserve"> </w:t>
      </w:r>
      <w:r w:rsidRPr="00F957A8">
        <w:rPr>
          <w:rFonts w:eastAsia="仿宋_GB2312"/>
          <w:b/>
          <w:sz w:val="28"/>
          <w:szCs w:val="28"/>
        </w:rPr>
        <w:t>科研成果计分标准</w:t>
      </w:r>
    </w:p>
    <w:tbl>
      <w:tblPr>
        <w:tblW w:w="9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5"/>
        <w:gridCol w:w="1320"/>
        <w:gridCol w:w="6690"/>
      </w:tblGrid>
      <w:tr w:rsidR="00B2479C" w:rsidRPr="00F957A8" w:rsidTr="00540B87">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2"/>
              <w:contextualSpacing/>
              <w:jc w:val="center"/>
              <w:rPr>
                <w:rFonts w:eastAsia="仿宋_GB2312"/>
                <w:b/>
                <w:sz w:val="28"/>
                <w:szCs w:val="28"/>
              </w:rPr>
            </w:pPr>
            <w:r w:rsidRPr="00F957A8">
              <w:rPr>
                <w:rFonts w:eastAsia="仿宋_GB2312"/>
                <w:b/>
                <w:sz w:val="28"/>
                <w:szCs w:val="28"/>
              </w:rPr>
              <w:t>奖励级别</w:t>
            </w:r>
          </w:p>
        </w:tc>
        <w:tc>
          <w:tcPr>
            <w:tcW w:w="669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2"/>
              <w:contextualSpacing/>
              <w:jc w:val="center"/>
              <w:rPr>
                <w:rFonts w:eastAsia="仿宋_GB2312"/>
                <w:b/>
                <w:sz w:val="28"/>
                <w:szCs w:val="28"/>
              </w:rPr>
            </w:pPr>
            <w:r w:rsidRPr="00F957A8">
              <w:rPr>
                <w:rFonts w:eastAsia="仿宋_GB2312"/>
                <w:b/>
                <w:sz w:val="28"/>
                <w:szCs w:val="28"/>
              </w:rPr>
              <w:t>加</w:t>
            </w:r>
            <w:r w:rsidRPr="00F957A8">
              <w:rPr>
                <w:rFonts w:eastAsia="仿宋_GB2312"/>
                <w:b/>
                <w:sz w:val="28"/>
                <w:szCs w:val="28"/>
              </w:rPr>
              <w:t xml:space="preserve"> </w:t>
            </w:r>
            <w:r w:rsidRPr="00F957A8">
              <w:rPr>
                <w:rFonts w:eastAsia="仿宋_GB2312"/>
                <w:b/>
                <w:sz w:val="28"/>
                <w:szCs w:val="28"/>
              </w:rPr>
              <w:t>分</w:t>
            </w:r>
          </w:p>
        </w:tc>
      </w:tr>
      <w:tr w:rsidR="00B2479C" w:rsidRPr="00F957A8" w:rsidTr="00540B87">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国家奖</w:t>
            </w: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ind w:firstLineChars="200" w:firstLine="560"/>
              <w:contextualSpacing/>
              <w:jc w:val="center"/>
              <w:rPr>
                <w:rFonts w:eastAsia="仿宋_GB2312"/>
                <w:sz w:val="28"/>
                <w:szCs w:val="28"/>
              </w:rPr>
            </w:pP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证书持有者，前</w:t>
            </w:r>
            <w:r w:rsidRPr="00F957A8">
              <w:rPr>
                <w:rFonts w:eastAsia="仿宋_GB2312"/>
                <w:sz w:val="28"/>
                <w:szCs w:val="28"/>
              </w:rPr>
              <w:t>5</w:t>
            </w:r>
            <w:r w:rsidRPr="00F957A8">
              <w:rPr>
                <w:rFonts w:eastAsia="仿宋_GB2312"/>
                <w:sz w:val="28"/>
                <w:szCs w:val="28"/>
              </w:rPr>
              <w:t>名加</w:t>
            </w:r>
            <w:r w:rsidRPr="00F957A8">
              <w:rPr>
                <w:rFonts w:eastAsia="仿宋_GB2312"/>
                <w:sz w:val="28"/>
                <w:szCs w:val="28"/>
              </w:rPr>
              <w:t>50</w:t>
            </w:r>
            <w:r w:rsidRPr="00F957A8">
              <w:rPr>
                <w:rFonts w:eastAsia="仿宋_GB2312"/>
                <w:sz w:val="28"/>
                <w:szCs w:val="28"/>
              </w:rPr>
              <w:t>分，其余加</w:t>
            </w:r>
            <w:r w:rsidRPr="00F957A8">
              <w:rPr>
                <w:rFonts w:eastAsia="仿宋_GB2312"/>
                <w:sz w:val="28"/>
                <w:szCs w:val="28"/>
              </w:rPr>
              <w:t>40</w:t>
            </w:r>
            <w:r w:rsidRPr="00F957A8">
              <w:rPr>
                <w:rFonts w:eastAsia="仿宋_GB2312"/>
                <w:sz w:val="28"/>
                <w:szCs w:val="28"/>
              </w:rPr>
              <w:t>分</w:t>
            </w:r>
          </w:p>
        </w:tc>
      </w:tr>
      <w:tr w:rsidR="00B2479C" w:rsidRPr="00F957A8" w:rsidTr="00540B87">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省部级</w:t>
            </w: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一等奖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7</w:t>
            </w:r>
            <w:r w:rsidRPr="00F957A8">
              <w:rPr>
                <w:rFonts w:eastAsia="仿宋_GB2312"/>
                <w:sz w:val="28"/>
                <w:szCs w:val="28"/>
              </w:rPr>
              <w:t>名依次加</w:t>
            </w:r>
            <w:r w:rsidRPr="00F957A8">
              <w:rPr>
                <w:rFonts w:eastAsia="仿宋_GB2312"/>
                <w:sz w:val="28"/>
                <w:szCs w:val="28"/>
              </w:rPr>
              <w:t>35</w:t>
            </w:r>
            <w:r w:rsidRPr="00F957A8">
              <w:rPr>
                <w:rFonts w:eastAsia="仿宋_GB2312"/>
                <w:sz w:val="28"/>
                <w:szCs w:val="28"/>
              </w:rPr>
              <w:t>、</w:t>
            </w:r>
            <w:r w:rsidRPr="00F957A8">
              <w:rPr>
                <w:rFonts w:eastAsia="仿宋_GB2312"/>
                <w:sz w:val="28"/>
                <w:szCs w:val="28"/>
              </w:rPr>
              <w:t>30</w:t>
            </w:r>
            <w:r w:rsidRPr="00F957A8">
              <w:rPr>
                <w:rFonts w:eastAsia="仿宋_GB2312"/>
                <w:sz w:val="28"/>
                <w:szCs w:val="28"/>
              </w:rPr>
              <w:t>、</w:t>
            </w:r>
            <w:r w:rsidRPr="00F957A8">
              <w:rPr>
                <w:rFonts w:eastAsia="仿宋_GB2312"/>
                <w:sz w:val="28"/>
                <w:szCs w:val="28"/>
              </w:rPr>
              <w:t>25</w:t>
            </w:r>
            <w:r w:rsidRPr="00F957A8">
              <w:rPr>
                <w:rFonts w:eastAsia="仿宋_GB2312"/>
                <w:sz w:val="28"/>
                <w:szCs w:val="28"/>
              </w:rPr>
              <w:t>、</w:t>
            </w:r>
            <w:r w:rsidRPr="00F957A8">
              <w:rPr>
                <w:rFonts w:eastAsia="仿宋_GB2312"/>
                <w:sz w:val="28"/>
                <w:szCs w:val="28"/>
              </w:rPr>
              <w:t>20</w:t>
            </w:r>
            <w:r w:rsidRPr="00F957A8">
              <w:rPr>
                <w:rFonts w:eastAsia="仿宋_GB2312"/>
                <w:sz w:val="28"/>
                <w:szCs w:val="28"/>
              </w:rPr>
              <w:t>、</w:t>
            </w:r>
            <w:r w:rsidRPr="00F957A8">
              <w:rPr>
                <w:rFonts w:eastAsia="仿宋_GB2312"/>
                <w:sz w:val="28"/>
                <w:szCs w:val="28"/>
              </w:rPr>
              <w:t>15</w:t>
            </w:r>
            <w:r w:rsidRPr="00F957A8">
              <w:rPr>
                <w:rFonts w:eastAsia="仿宋_GB2312"/>
                <w:sz w:val="28"/>
                <w:szCs w:val="28"/>
              </w:rPr>
              <w:t>、</w:t>
            </w:r>
            <w:r w:rsidRPr="00F957A8">
              <w:rPr>
                <w:rFonts w:eastAsia="仿宋_GB2312"/>
                <w:sz w:val="28"/>
                <w:szCs w:val="28"/>
              </w:rPr>
              <w:t>10</w:t>
            </w:r>
            <w:r w:rsidRPr="00F957A8">
              <w:rPr>
                <w:rFonts w:eastAsia="仿宋_GB2312"/>
                <w:sz w:val="28"/>
                <w:szCs w:val="28"/>
              </w:rPr>
              <w:t>、</w:t>
            </w:r>
            <w:r w:rsidRPr="00F957A8">
              <w:rPr>
                <w:rFonts w:eastAsia="仿宋_GB2312"/>
                <w:sz w:val="28"/>
                <w:szCs w:val="28"/>
              </w:rPr>
              <w:t>5</w:t>
            </w:r>
            <w:r w:rsidRPr="00F957A8">
              <w:rPr>
                <w:rFonts w:eastAsia="仿宋_GB2312"/>
                <w:sz w:val="28"/>
                <w:szCs w:val="28"/>
              </w:rPr>
              <w:t>分，以后名次持证书者加</w:t>
            </w:r>
            <w:r w:rsidRPr="00F957A8">
              <w:rPr>
                <w:rFonts w:eastAsia="仿宋_GB2312"/>
                <w:sz w:val="28"/>
                <w:szCs w:val="28"/>
              </w:rPr>
              <w:t>4</w:t>
            </w:r>
            <w:r w:rsidRPr="00F957A8">
              <w:rPr>
                <w:rFonts w:eastAsia="仿宋_GB2312"/>
                <w:sz w:val="28"/>
                <w:szCs w:val="28"/>
              </w:rPr>
              <w:t>分</w:t>
            </w:r>
          </w:p>
        </w:tc>
      </w:tr>
      <w:tr w:rsidR="00B2479C" w:rsidRPr="00F957A8" w:rsidTr="00540B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line="480" w:lineRule="exact"/>
              <w:ind w:firstLineChars="200" w:firstLine="560"/>
              <w:contextualSpacing/>
              <w:jc w:val="center"/>
              <w:rPr>
                <w:rFonts w:eastAsia="仿宋_GB2312"/>
                <w:sz w:val="28"/>
                <w:szCs w:val="28"/>
              </w:rPr>
            </w:pP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二等奖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5</w:t>
            </w:r>
            <w:r w:rsidRPr="00F957A8">
              <w:rPr>
                <w:rFonts w:eastAsia="仿宋_GB2312"/>
                <w:sz w:val="28"/>
                <w:szCs w:val="28"/>
              </w:rPr>
              <w:t>名依次加</w:t>
            </w:r>
            <w:r w:rsidRPr="00F957A8">
              <w:rPr>
                <w:rFonts w:eastAsia="仿宋_GB2312"/>
                <w:sz w:val="28"/>
                <w:szCs w:val="28"/>
              </w:rPr>
              <w:t>25</w:t>
            </w:r>
            <w:r w:rsidRPr="00F957A8">
              <w:rPr>
                <w:rFonts w:eastAsia="仿宋_GB2312"/>
                <w:sz w:val="28"/>
                <w:szCs w:val="28"/>
              </w:rPr>
              <w:t>、</w:t>
            </w:r>
            <w:r w:rsidRPr="00F957A8">
              <w:rPr>
                <w:rFonts w:eastAsia="仿宋_GB2312"/>
                <w:sz w:val="28"/>
                <w:szCs w:val="28"/>
              </w:rPr>
              <w:t>20</w:t>
            </w:r>
            <w:r w:rsidRPr="00F957A8">
              <w:rPr>
                <w:rFonts w:eastAsia="仿宋_GB2312"/>
                <w:sz w:val="28"/>
                <w:szCs w:val="28"/>
              </w:rPr>
              <w:t>、</w:t>
            </w:r>
            <w:r w:rsidRPr="00F957A8">
              <w:rPr>
                <w:rFonts w:eastAsia="仿宋_GB2312"/>
                <w:sz w:val="28"/>
                <w:szCs w:val="28"/>
              </w:rPr>
              <w:t>15</w:t>
            </w:r>
            <w:r w:rsidRPr="00F957A8">
              <w:rPr>
                <w:rFonts w:eastAsia="仿宋_GB2312"/>
                <w:sz w:val="28"/>
                <w:szCs w:val="28"/>
              </w:rPr>
              <w:t>、</w:t>
            </w:r>
            <w:r w:rsidRPr="00F957A8">
              <w:rPr>
                <w:rFonts w:eastAsia="仿宋_GB2312"/>
                <w:sz w:val="28"/>
                <w:szCs w:val="28"/>
              </w:rPr>
              <w:t>10</w:t>
            </w:r>
            <w:r w:rsidRPr="00F957A8">
              <w:rPr>
                <w:rFonts w:eastAsia="仿宋_GB2312"/>
                <w:sz w:val="28"/>
                <w:szCs w:val="28"/>
              </w:rPr>
              <w:t>、</w:t>
            </w:r>
            <w:r w:rsidRPr="00F957A8">
              <w:rPr>
                <w:rFonts w:eastAsia="仿宋_GB2312"/>
                <w:sz w:val="28"/>
                <w:szCs w:val="28"/>
              </w:rPr>
              <w:t>5</w:t>
            </w:r>
            <w:r w:rsidRPr="00F957A8">
              <w:rPr>
                <w:rFonts w:eastAsia="仿宋_GB2312"/>
                <w:sz w:val="28"/>
                <w:szCs w:val="28"/>
              </w:rPr>
              <w:t>分，以后名次持证书者加</w:t>
            </w:r>
            <w:r w:rsidRPr="00F957A8">
              <w:rPr>
                <w:rFonts w:eastAsia="仿宋_GB2312"/>
                <w:sz w:val="28"/>
                <w:szCs w:val="28"/>
              </w:rPr>
              <w:t>3</w:t>
            </w:r>
            <w:r w:rsidRPr="00F957A8">
              <w:rPr>
                <w:rFonts w:eastAsia="仿宋_GB2312"/>
                <w:sz w:val="28"/>
                <w:szCs w:val="28"/>
              </w:rPr>
              <w:t>分</w:t>
            </w:r>
          </w:p>
        </w:tc>
      </w:tr>
      <w:tr w:rsidR="00B2479C" w:rsidRPr="00F957A8" w:rsidTr="00540B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line="480" w:lineRule="exact"/>
              <w:ind w:firstLineChars="200" w:firstLine="560"/>
              <w:contextualSpacing/>
              <w:jc w:val="center"/>
              <w:rPr>
                <w:rFonts w:eastAsia="仿宋_GB2312"/>
                <w:sz w:val="28"/>
                <w:szCs w:val="28"/>
              </w:rPr>
            </w:pP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三等奖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3</w:t>
            </w:r>
            <w:r w:rsidRPr="00F957A8">
              <w:rPr>
                <w:rFonts w:eastAsia="仿宋_GB2312"/>
                <w:sz w:val="28"/>
                <w:szCs w:val="28"/>
              </w:rPr>
              <w:t>名依次加</w:t>
            </w:r>
            <w:r w:rsidRPr="00F957A8">
              <w:rPr>
                <w:rFonts w:eastAsia="仿宋_GB2312"/>
                <w:sz w:val="28"/>
                <w:szCs w:val="28"/>
              </w:rPr>
              <w:t>15</w:t>
            </w:r>
            <w:r w:rsidRPr="00F957A8">
              <w:rPr>
                <w:rFonts w:eastAsia="仿宋_GB2312"/>
                <w:sz w:val="28"/>
                <w:szCs w:val="28"/>
              </w:rPr>
              <w:t>、</w:t>
            </w:r>
            <w:r w:rsidRPr="00F957A8">
              <w:rPr>
                <w:rFonts w:eastAsia="仿宋_GB2312"/>
                <w:sz w:val="28"/>
                <w:szCs w:val="28"/>
              </w:rPr>
              <w:t>10</w:t>
            </w:r>
            <w:r w:rsidRPr="00F957A8">
              <w:rPr>
                <w:rFonts w:eastAsia="仿宋_GB2312"/>
                <w:sz w:val="28"/>
                <w:szCs w:val="28"/>
              </w:rPr>
              <w:t>、</w:t>
            </w:r>
            <w:r w:rsidRPr="00F957A8">
              <w:rPr>
                <w:rFonts w:eastAsia="仿宋_GB2312"/>
                <w:sz w:val="28"/>
                <w:szCs w:val="28"/>
              </w:rPr>
              <w:t>5</w:t>
            </w:r>
            <w:r w:rsidRPr="00F957A8">
              <w:rPr>
                <w:rFonts w:eastAsia="仿宋_GB2312"/>
                <w:sz w:val="28"/>
                <w:szCs w:val="28"/>
              </w:rPr>
              <w:t>分，以后名次持证书者加</w:t>
            </w:r>
            <w:r w:rsidRPr="00F957A8">
              <w:rPr>
                <w:rFonts w:eastAsia="仿宋_GB2312"/>
                <w:sz w:val="28"/>
                <w:szCs w:val="28"/>
              </w:rPr>
              <w:t>2</w:t>
            </w:r>
            <w:r w:rsidRPr="00F957A8">
              <w:rPr>
                <w:rFonts w:eastAsia="仿宋_GB2312"/>
                <w:sz w:val="28"/>
                <w:szCs w:val="28"/>
              </w:rPr>
              <w:t>分</w:t>
            </w:r>
          </w:p>
        </w:tc>
      </w:tr>
      <w:tr w:rsidR="00B2479C" w:rsidRPr="00F957A8" w:rsidTr="00540B87">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厅局校）级</w:t>
            </w: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一等奖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5</w:t>
            </w:r>
            <w:r w:rsidRPr="00F957A8">
              <w:rPr>
                <w:rFonts w:eastAsia="仿宋_GB2312"/>
                <w:sz w:val="28"/>
                <w:szCs w:val="28"/>
              </w:rPr>
              <w:t>名依次加</w:t>
            </w:r>
            <w:r w:rsidRPr="00F957A8">
              <w:rPr>
                <w:rFonts w:eastAsia="仿宋_GB2312"/>
                <w:sz w:val="28"/>
                <w:szCs w:val="28"/>
              </w:rPr>
              <w:t>5</w:t>
            </w:r>
            <w:r w:rsidRPr="00F957A8">
              <w:rPr>
                <w:rFonts w:eastAsia="仿宋_GB2312"/>
                <w:sz w:val="28"/>
                <w:szCs w:val="28"/>
              </w:rPr>
              <w:t>、</w:t>
            </w:r>
            <w:r w:rsidRPr="00F957A8">
              <w:rPr>
                <w:rFonts w:eastAsia="仿宋_GB2312"/>
                <w:sz w:val="28"/>
                <w:szCs w:val="28"/>
              </w:rPr>
              <w:t>4</w:t>
            </w:r>
            <w:r w:rsidRPr="00F957A8">
              <w:rPr>
                <w:rFonts w:eastAsia="仿宋_GB2312"/>
                <w:sz w:val="28"/>
                <w:szCs w:val="28"/>
              </w:rPr>
              <w:t>、</w:t>
            </w:r>
            <w:r w:rsidRPr="00F957A8">
              <w:rPr>
                <w:rFonts w:eastAsia="仿宋_GB2312"/>
                <w:sz w:val="28"/>
                <w:szCs w:val="28"/>
              </w:rPr>
              <w:t>3</w:t>
            </w:r>
            <w:r w:rsidRPr="00F957A8">
              <w:rPr>
                <w:rFonts w:eastAsia="仿宋_GB2312"/>
                <w:sz w:val="28"/>
                <w:szCs w:val="28"/>
              </w:rPr>
              <w:t>、</w:t>
            </w:r>
            <w:r w:rsidRPr="00F957A8">
              <w:rPr>
                <w:rFonts w:eastAsia="仿宋_GB2312"/>
                <w:sz w:val="28"/>
                <w:szCs w:val="28"/>
              </w:rPr>
              <w:t>2</w:t>
            </w:r>
            <w:r w:rsidRPr="00F957A8">
              <w:rPr>
                <w:rFonts w:eastAsia="仿宋_GB2312"/>
                <w:sz w:val="28"/>
                <w:szCs w:val="28"/>
              </w:rPr>
              <w:t>、</w:t>
            </w:r>
            <w:r w:rsidRPr="00F957A8">
              <w:rPr>
                <w:rFonts w:eastAsia="仿宋_GB2312"/>
                <w:sz w:val="28"/>
                <w:szCs w:val="28"/>
              </w:rPr>
              <w:t>1</w:t>
            </w:r>
            <w:r w:rsidRPr="00F957A8">
              <w:rPr>
                <w:rFonts w:eastAsia="仿宋_GB2312"/>
                <w:sz w:val="28"/>
                <w:szCs w:val="28"/>
              </w:rPr>
              <w:t>分</w:t>
            </w:r>
          </w:p>
        </w:tc>
      </w:tr>
      <w:tr w:rsidR="00B2479C" w:rsidRPr="00F957A8" w:rsidTr="00540B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line="480" w:lineRule="exact"/>
              <w:ind w:firstLineChars="200" w:firstLine="560"/>
              <w:contextualSpacing/>
              <w:jc w:val="center"/>
              <w:rPr>
                <w:rFonts w:eastAsia="仿宋_GB2312"/>
                <w:sz w:val="28"/>
                <w:szCs w:val="28"/>
              </w:rPr>
            </w:pP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二等奖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3</w:t>
            </w:r>
            <w:r w:rsidRPr="00F957A8">
              <w:rPr>
                <w:rFonts w:eastAsia="仿宋_GB2312"/>
                <w:sz w:val="28"/>
                <w:szCs w:val="28"/>
              </w:rPr>
              <w:t>名依次加</w:t>
            </w:r>
            <w:r w:rsidRPr="00F957A8">
              <w:rPr>
                <w:rFonts w:eastAsia="仿宋_GB2312"/>
                <w:sz w:val="28"/>
                <w:szCs w:val="28"/>
              </w:rPr>
              <w:t>3</w:t>
            </w:r>
            <w:r w:rsidRPr="00F957A8">
              <w:rPr>
                <w:rFonts w:eastAsia="仿宋_GB2312"/>
                <w:sz w:val="28"/>
                <w:szCs w:val="28"/>
              </w:rPr>
              <w:t>、</w:t>
            </w:r>
            <w:r w:rsidRPr="00F957A8">
              <w:rPr>
                <w:rFonts w:eastAsia="仿宋_GB2312"/>
                <w:sz w:val="28"/>
                <w:szCs w:val="28"/>
              </w:rPr>
              <w:t>2</w:t>
            </w:r>
            <w:r w:rsidRPr="00F957A8">
              <w:rPr>
                <w:rFonts w:eastAsia="仿宋_GB2312"/>
                <w:sz w:val="28"/>
                <w:szCs w:val="28"/>
              </w:rPr>
              <w:t>、</w:t>
            </w:r>
            <w:r w:rsidRPr="00F957A8">
              <w:rPr>
                <w:rFonts w:eastAsia="仿宋_GB2312"/>
                <w:sz w:val="28"/>
                <w:szCs w:val="28"/>
              </w:rPr>
              <w:t>1</w:t>
            </w:r>
            <w:r w:rsidRPr="00F957A8">
              <w:rPr>
                <w:rFonts w:eastAsia="仿宋_GB2312"/>
                <w:sz w:val="28"/>
                <w:szCs w:val="28"/>
              </w:rPr>
              <w:t>分</w:t>
            </w:r>
          </w:p>
        </w:tc>
      </w:tr>
      <w:tr w:rsidR="00B2479C" w:rsidRPr="00F957A8" w:rsidTr="00540B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line="480" w:lineRule="exact"/>
              <w:ind w:firstLineChars="200" w:firstLine="560"/>
              <w:contextualSpacing/>
              <w:jc w:val="center"/>
              <w:rPr>
                <w:rFonts w:eastAsia="仿宋_GB2312"/>
                <w:sz w:val="28"/>
                <w:szCs w:val="28"/>
              </w:rPr>
            </w:pPr>
          </w:p>
        </w:tc>
        <w:tc>
          <w:tcPr>
            <w:tcW w:w="1320" w:type="dxa"/>
            <w:tcBorders>
              <w:top w:val="outset" w:sz="6" w:space="0" w:color="auto"/>
              <w:left w:val="outset" w:sz="6" w:space="0" w:color="auto"/>
              <w:bottom w:val="outset" w:sz="6" w:space="0" w:color="auto"/>
              <w:right w:val="outset" w:sz="6" w:space="0" w:color="auto"/>
            </w:tcBorders>
            <w:vAlign w:val="center"/>
          </w:tcPr>
          <w:p w:rsidR="00B2479C" w:rsidRPr="00F957A8" w:rsidRDefault="00B2479C" w:rsidP="00540B87">
            <w:pPr>
              <w:widowControl/>
              <w:adjustRightInd w:val="0"/>
              <w:snapToGrid w:val="0"/>
              <w:spacing w:before="100" w:beforeAutospacing="1" w:after="100" w:afterAutospacing="1" w:line="480" w:lineRule="exact"/>
              <w:contextualSpacing/>
              <w:jc w:val="center"/>
              <w:rPr>
                <w:rFonts w:eastAsia="仿宋_GB2312"/>
                <w:sz w:val="28"/>
                <w:szCs w:val="28"/>
              </w:rPr>
            </w:pPr>
            <w:r w:rsidRPr="00F957A8">
              <w:rPr>
                <w:rFonts w:eastAsia="仿宋_GB2312"/>
                <w:sz w:val="28"/>
                <w:szCs w:val="28"/>
              </w:rPr>
              <w:t>三等奖</w:t>
            </w:r>
          </w:p>
        </w:tc>
        <w:tc>
          <w:tcPr>
            <w:tcW w:w="6690" w:type="dxa"/>
            <w:tcBorders>
              <w:top w:val="outset" w:sz="6" w:space="0" w:color="auto"/>
              <w:left w:val="outset" w:sz="6" w:space="0" w:color="auto"/>
              <w:bottom w:val="outset" w:sz="6" w:space="0" w:color="auto"/>
              <w:right w:val="outset" w:sz="6" w:space="0" w:color="auto"/>
            </w:tcBorders>
          </w:tcPr>
          <w:p w:rsidR="00B2479C" w:rsidRPr="00F957A8" w:rsidRDefault="00B2479C" w:rsidP="00540B87">
            <w:pPr>
              <w:widowControl/>
              <w:adjustRightInd w:val="0"/>
              <w:snapToGrid w:val="0"/>
              <w:spacing w:before="100" w:beforeAutospacing="1" w:after="100" w:afterAutospacing="1" w:line="480" w:lineRule="exact"/>
              <w:contextualSpacing/>
              <w:rPr>
                <w:rFonts w:eastAsia="仿宋_GB2312"/>
                <w:sz w:val="28"/>
                <w:szCs w:val="28"/>
              </w:rPr>
            </w:pPr>
            <w:r w:rsidRPr="00F957A8">
              <w:rPr>
                <w:rFonts w:eastAsia="仿宋_GB2312"/>
                <w:sz w:val="28"/>
                <w:szCs w:val="28"/>
              </w:rPr>
              <w:t>前</w:t>
            </w:r>
            <w:r w:rsidRPr="00F957A8">
              <w:rPr>
                <w:rFonts w:eastAsia="仿宋_GB2312"/>
                <w:sz w:val="28"/>
                <w:szCs w:val="28"/>
              </w:rPr>
              <w:t>2</w:t>
            </w:r>
            <w:r w:rsidRPr="00F957A8">
              <w:rPr>
                <w:rFonts w:eastAsia="仿宋_GB2312"/>
                <w:sz w:val="28"/>
                <w:szCs w:val="28"/>
              </w:rPr>
              <w:t>名依次加</w:t>
            </w:r>
            <w:r w:rsidRPr="00F957A8">
              <w:rPr>
                <w:rFonts w:eastAsia="仿宋_GB2312"/>
                <w:sz w:val="28"/>
                <w:szCs w:val="28"/>
              </w:rPr>
              <w:t>2</w:t>
            </w:r>
            <w:r w:rsidRPr="00F957A8">
              <w:rPr>
                <w:rFonts w:eastAsia="仿宋_GB2312"/>
                <w:sz w:val="28"/>
                <w:szCs w:val="28"/>
              </w:rPr>
              <w:t>、</w:t>
            </w:r>
            <w:r w:rsidRPr="00F957A8">
              <w:rPr>
                <w:rFonts w:eastAsia="仿宋_GB2312"/>
                <w:sz w:val="28"/>
                <w:szCs w:val="28"/>
              </w:rPr>
              <w:t>1</w:t>
            </w:r>
            <w:r w:rsidRPr="00F957A8">
              <w:rPr>
                <w:rFonts w:eastAsia="仿宋_GB2312"/>
                <w:sz w:val="28"/>
                <w:szCs w:val="28"/>
              </w:rPr>
              <w:t>分</w:t>
            </w:r>
          </w:p>
        </w:tc>
      </w:tr>
    </w:tbl>
    <w:p w:rsidR="00B2479C" w:rsidRPr="00F957A8" w:rsidRDefault="00B2479C" w:rsidP="00B2479C">
      <w:pPr>
        <w:spacing w:line="360" w:lineRule="auto"/>
        <w:ind w:firstLineChars="200" w:firstLine="420"/>
        <w:rPr>
          <w:rFonts w:eastAsia="仿宋_GB2312"/>
          <w:kern w:val="0"/>
          <w:szCs w:val="21"/>
        </w:rPr>
      </w:pPr>
      <w:r w:rsidRPr="00F957A8">
        <w:rPr>
          <w:rFonts w:eastAsia="仿宋_GB2312"/>
          <w:kern w:val="0"/>
          <w:szCs w:val="21"/>
        </w:rPr>
        <w:t>注：指科技进步奖、推广奖</w:t>
      </w:r>
    </w:p>
    <w:p w:rsidR="00B2479C" w:rsidRPr="00F957A8" w:rsidRDefault="00B2479C" w:rsidP="00B2479C">
      <w:pPr>
        <w:spacing w:line="360" w:lineRule="auto"/>
        <w:rPr>
          <w:rFonts w:eastAsia="仿宋_GB2312"/>
          <w:b/>
          <w:sz w:val="28"/>
          <w:szCs w:val="28"/>
        </w:rPr>
      </w:pPr>
      <w:r w:rsidRPr="00F957A8">
        <w:rPr>
          <w:rFonts w:eastAsia="仿宋_GB2312"/>
          <w:b/>
          <w:sz w:val="28"/>
          <w:szCs w:val="28"/>
        </w:rPr>
        <w:t>3</w:t>
      </w:r>
      <w:r w:rsidRPr="00F957A8">
        <w:rPr>
          <w:rFonts w:eastAsia="仿宋_GB2312"/>
          <w:b/>
          <w:sz w:val="28"/>
          <w:szCs w:val="28"/>
        </w:rPr>
        <w:t>、</w:t>
      </w:r>
      <w:r w:rsidRPr="00F957A8">
        <w:rPr>
          <w:rFonts w:eastAsia="仿宋_GB2312"/>
          <w:b/>
          <w:sz w:val="28"/>
          <w:szCs w:val="28"/>
        </w:rPr>
        <w:t xml:space="preserve"> </w:t>
      </w:r>
      <w:r w:rsidRPr="00F957A8">
        <w:rPr>
          <w:rFonts w:eastAsia="仿宋_GB2312"/>
          <w:b/>
          <w:sz w:val="28"/>
          <w:szCs w:val="28"/>
        </w:rPr>
        <w:t>授权专利计分标准</w:t>
      </w:r>
    </w:p>
    <w:p w:rsidR="00B2479C" w:rsidRPr="00F957A8" w:rsidRDefault="00B2479C" w:rsidP="00B2479C">
      <w:pPr>
        <w:spacing w:line="360" w:lineRule="auto"/>
        <w:ind w:firstLineChars="200" w:firstLine="560"/>
      </w:pPr>
      <w:r w:rsidRPr="00F957A8">
        <w:rPr>
          <w:rFonts w:eastAsia="仿宋_GB2312"/>
          <w:sz w:val="28"/>
          <w:szCs w:val="28"/>
        </w:rPr>
        <w:t>授权国家发明专利第一名或导师第一、本人第二名，专利权人为</w:t>
      </w:r>
      <w:r w:rsidRPr="00F957A8">
        <w:rPr>
          <w:rFonts w:eastAsia="仿宋_GB2312"/>
          <w:sz w:val="28"/>
          <w:szCs w:val="28"/>
        </w:rPr>
        <w:lastRenderedPageBreak/>
        <w:t>西北农林科技大学者加</w:t>
      </w:r>
      <w:r w:rsidRPr="00F957A8">
        <w:rPr>
          <w:rFonts w:eastAsia="仿宋_GB2312"/>
          <w:sz w:val="28"/>
          <w:szCs w:val="28"/>
        </w:rPr>
        <w:t>10</w:t>
      </w:r>
      <w:r w:rsidRPr="00F957A8">
        <w:rPr>
          <w:rFonts w:eastAsia="仿宋_GB2312"/>
          <w:sz w:val="28"/>
          <w:szCs w:val="28"/>
        </w:rPr>
        <w:t>分。</w:t>
      </w:r>
    </w:p>
    <w:sectPr w:rsidR="00B2479C" w:rsidRPr="00F9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9C" w:rsidRDefault="004F469C" w:rsidP="00B2479C">
      <w:r>
        <w:separator/>
      </w:r>
    </w:p>
  </w:endnote>
  <w:endnote w:type="continuationSeparator" w:id="0">
    <w:p w:rsidR="004F469C" w:rsidRDefault="004F469C" w:rsidP="00B2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9C" w:rsidRDefault="004F469C" w:rsidP="00B2479C">
      <w:r>
        <w:separator/>
      </w:r>
    </w:p>
  </w:footnote>
  <w:footnote w:type="continuationSeparator" w:id="0">
    <w:p w:rsidR="004F469C" w:rsidRDefault="004F469C" w:rsidP="00B2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79C"/>
    <w:rsid w:val="00391414"/>
    <w:rsid w:val="00465E18"/>
    <w:rsid w:val="004F469C"/>
    <w:rsid w:val="00776A81"/>
    <w:rsid w:val="009163AC"/>
    <w:rsid w:val="00956FDF"/>
    <w:rsid w:val="00991707"/>
    <w:rsid w:val="00B2479C"/>
    <w:rsid w:val="00E279D4"/>
    <w:rsid w:val="00F9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7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479C"/>
    <w:rPr>
      <w:sz w:val="18"/>
      <w:szCs w:val="18"/>
    </w:rPr>
  </w:style>
  <w:style w:type="paragraph" w:styleId="a4">
    <w:name w:val="footer"/>
    <w:basedOn w:val="a"/>
    <w:link w:val="Char0"/>
    <w:uiPriority w:val="99"/>
    <w:unhideWhenUsed/>
    <w:rsid w:val="00B247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479C"/>
    <w:rPr>
      <w:sz w:val="18"/>
      <w:szCs w:val="18"/>
    </w:rPr>
  </w:style>
  <w:style w:type="paragraph" w:styleId="a5">
    <w:name w:val="Plain Text"/>
    <w:basedOn w:val="a"/>
    <w:link w:val="Char1"/>
    <w:rsid w:val="00B2479C"/>
    <w:rPr>
      <w:rFonts w:ascii="宋体" w:hAnsi="Courier New" w:cs="Courier New"/>
      <w:szCs w:val="21"/>
    </w:rPr>
  </w:style>
  <w:style w:type="character" w:customStyle="1" w:styleId="Char1">
    <w:name w:val="纯文本 Char"/>
    <w:basedOn w:val="a0"/>
    <w:link w:val="a5"/>
    <w:rsid w:val="00B2479C"/>
    <w:rPr>
      <w:rFonts w:ascii="宋体" w:eastAsia="宋体" w:hAnsi="Courier New" w:cs="Courier New"/>
      <w:szCs w:val="21"/>
    </w:rPr>
  </w:style>
  <w:style w:type="character" w:customStyle="1" w:styleId="apple-style-span">
    <w:name w:val="apple-style-span"/>
    <w:basedOn w:val="a0"/>
    <w:rsid w:val="00B2479C"/>
  </w:style>
  <w:style w:type="paragraph" w:customStyle="1" w:styleId="p0">
    <w:name w:val="p0"/>
    <w:basedOn w:val="a"/>
    <w:rsid w:val="00B2479C"/>
    <w:pPr>
      <w:widowControl/>
    </w:pPr>
    <w:rPr>
      <w:kern w:val="0"/>
      <w:szCs w:val="21"/>
    </w:rPr>
  </w:style>
  <w:style w:type="paragraph" w:styleId="a6">
    <w:name w:val="List Paragraph"/>
    <w:basedOn w:val="a"/>
    <w:uiPriority w:val="34"/>
    <w:qFormat/>
    <w:rsid w:val="00B2479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349</Words>
  <Characters>1993</Characters>
  <Application>Microsoft Office Word</Application>
  <DocSecurity>0</DocSecurity>
  <Lines>16</Lines>
  <Paragraphs>4</Paragraphs>
  <ScaleCrop>false</ScaleCrop>
  <Company>Microsoft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王琼</dc:creator>
  <cp:keywords/>
  <dc:description/>
  <cp:lastModifiedBy>赵保魁</cp:lastModifiedBy>
  <cp:revision>7</cp:revision>
  <dcterms:created xsi:type="dcterms:W3CDTF">2016-09-28T09:32:00Z</dcterms:created>
  <dcterms:modified xsi:type="dcterms:W3CDTF">2016-09-29T01:11:00Z</dcterms:modified>
</cp:coreProperties>
</file>